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2A04F" w14:textId="3495F27C" w:rsidR="006B2622" w:rsidRDefault="00593510">
      <w:pPr>
        <w:pStyle w:val="Ttulo2"/>
        <w:spacing w:line="480" w:lineRule="auto"/>
        <w:ind w:left="0"/>
        <w:jc w:val="center"/>
        <w:rPr>
          <w:rFonts w:ascii="Arial Narrow" w:eastAsia="Arial Narrow" w:hAnsi="Arial Narrow" w:cs="Arial Narrow"/>
        </w:rPr>
      </w:pPr>
      <w:bookmarkStart w:id="0" w:name="_GoBack"/>
      <w:bookmarkEnd w:id="0"/>
      <w:r>
        <w:rPr>
          <w:rFonts w:ascii="Arial Narrow" w:eastAsia="Arial Narrow" w:hAnsi="Arial Narrow" w:cs="Arial Narrow"/>
        </w:rPr>
        <w:t xml:space="preserve">ANEXO I – EDITAL UESC N.º </w:t>
      </w:r>
      <w:r w:rsidR="00210958">
        <w:rPr>
          <w:rFonts w:ascii="Arial Narrow" w:eastAsia="Arial Narrow" w:hAnsi="Arial Narrow" w:cs="Arial Narrow"/>
        </w:rPr>
        <w:t>158</w:t>
      </w:r>
      <w:r>
        <w:rPr>
          <w:rFonts w:ascii="Arial Narrow" w:eastAsia="Arial Narrow" w:hAnsi="Arial Narrow" w:cs="Arial Narrow"/>
        </w:rPr>
        <w:t xml:space="preserve">/2025 </w:t>
      </w:r>
    </w:p>
    <w:p w14:paraId="658CC718" w14:textId="77777777" w:rsidR="006B2622" w:rsidRDefault="00593510">
      <w:pPr>
        <w:pStyle w:val="Ttulo2"/>
        <w:spacing w:line="480" w:lineRule="auto"/>
        <w:ind w:left="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u w:val="single"/>
        </w:rPr>
        <w:t>DECLARAÇÃO DA(O) CANDIDATA(O)</w:t>
      </w:r>
    </w:p>
    <w:p w14:paraId="64BEE019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09A80D01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0F07A4C0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334814DF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6F556E8C" w14:textId="77777777" w:rsidR="006B2622" w:rsidRDefault="00593510">
      <w:pPr>
        <w:pBdr>
          <w:top w:val="nil"/>
          <w:left w:val="nil"/>
          <w:bottom w:val="nil"/>
          <w:right w:val="nil"/>
          <w:between w:val="nil"/>
        </w:pBdr>
        <w:tabs>
          <w:tab w:val="left" w:pos="9833"/>
        </w:tabs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Eu,</w:t>
      </w:r>
      <w:r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 xml:space="preserve"> </w:t>
      </w:r>
      <w:r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ab/>
      </w:r>
    </w:p>
    <w:p w14:paraId="3B7EF243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020C27E" w14:textId="77777777" w:rsidR="006B2622" w:rsidRDefault="00593510">
      <w:pPr>
        <w:pBdr>
          <w:top w:val="nil"/>
          <w:left w:val="nil"/>
          <w:bottom w:val="nil"/>
          <w:right w:val="nil"/>
          <w:between w:val="nil"/>
        </w:pBdr>
        <w:tabs>
          <w:tab w:val="left" w:pos="8080"/>
        </w:tabs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 xml:space="preserve"> </w:t>
      </w:r>
      <w:r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, portador/a dos</w:t>
      </w:r>
    </w:p>
    <w:p w14:paraId="53D2208F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F37DE0C" w14:textId="77777777" w:rsidR="006B2622" w:rsidRDefault="00593510">
      <w:pPr>
        <w:pBdr>
          <w:top w:val="nil"/>
          <w:left w:val="nil"/>
          <w:bottom w:val="nil"/>
          <w:right w:val="nil"/>
          <w:between w:val="nil"/>
        </w:pBdr>
        <w:tabs>
          <w:tab w:val="left" w:pos="1848"/>
          <w:tab w:val="left" w:pos="6040"/>
          <w:tab w:val="left" w:pos="6305"/>
          <w:tab w:val="left" w:pos="6766"/>
          <w:tab w:val="left" w:pos="9775"/>
        </w:tabs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documentos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>RG/RNE</w:t>
      </w:r>
      <w:r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>e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>CPF</w:t>
      </w:r>
      <w:r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,</w:t>
      </w:r>
    </w:p>
    <w:p w14:paraId="5D4E52DE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0CDE6B1" w14:textId="77777777" w:rsidR="006B2622" w:rsidRDefault="0059351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declaro, para os devidos fins, que estou de acordo com as normas previstas no Edital de Seleção n°</w:t>
      </w:r>
      <w:r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 xml:space="preserve"> ___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do Programa de Pós-Graduação Mestrado e Doutorado Profissional em Educação/PPGE, para o ingresso no curso ______________, período 2026.1. Declaro, ainda, que tenho disponibilidade de tempo para participar de todas as atividades do programa em formato presencial.</w:t>
      </w:r>
    </w:p>
    <w:p w14:paraId="1617D830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BCD72A5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3B3E92E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80536E5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B17B6F8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7D348C0" w14:textId="77777777" w:rsidR="006B2622" w:rsidRDefault="005935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7AF66293" wp14:editId="59308D13">
                <wp:simplePos x="0" y="0"/>
                <wp:positionH relativeFrom="column">
                  <wp:posOffset>1619250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2128444922" name="Forma Livre: Forma 2128444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79773" y="3779365"/>
                          <a:ext cx="313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3" h="120000" extrusionOk="0">
                              <a:moveTo>
                                <a:pt x="0" y="0"/>
                              </a:moveTo>
                              <a:lnTo>
                                <a:pt x="4933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1619250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212844492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F9A9C94" w14:textId="77777777" w:rsidR="006B2622" w:rsidRDefault="005935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  <w:sectPr w:rsidR="006B2622">
          <w:footerReference w:type="default" r:id="rId24"/>
          <w:pgSz w:w="11910" w:h="16840"/>
          <w:pgMar w:top="1418" w:right="567" w:bottom="1418" w:left="567" w:header="0" w:footer="1332" w:gutter="0"/>
          <w:cols w:space="720"/>
        </w:sect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Local, data e assinatura do/a candidato/a.</w:t>
      </w:r>
    </w:p>
    <w:p w14:paraId="7975C7C2" w14:textId="0F399131" w:rsidR="006B2622" w:rsidRDefault="00593510">
      <w:pPr>
        <w:pStyle w:val="Ttulo2"/>
        <w:ind w:left="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lastRenderedPageBreak/>
        <w:t xml:space="preserve">ANEXO II – EDITAL UESC N.º </w:t>
      </w:r>
      <w:r w:rsidR="00210958">
        <w:rPr>
          <w:rFonts w:ascii="Arial Narrow" w:eastAsia="Arial Narrow" w:hAnsi="Arial Narrow" w:cs="Arial Narrow"/>
        </w:rPr>
        <w:t>158</w:t>
      </w:r>
      <w:r>
        <w:rPr>
          <w:rFonts w:ascii="Arial Narrow" w:eastAsia="Arial Narrow" w:hAnsi="Arial Narrow" w:cs="Arial Narrow"/>
        </w:rPr>
        <w:t>/2025</w:t>
      </w:r>
    </w:p>
    <w:p w14:paraId="367D5031" w14:textId="77777777" w:rsidR="006B2622" w:rsidRDefault="00593510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>PARÂMETROS PARA A ELABORAÇÃO DO PROJETO (Especificado abaixo)</w:t>
      </w:r>
    </w:p>
    <w:p w14:paraId="007A453E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6DBEFC0A" w14:textId="77777777" w:rsidR="006B2622" w:rsidRDefault="005935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O projeto para o </w:t>
      </w:r>
      <w:r>
        <w:rPr>
          <w:rFonts w:ascii="Arial Narrow" w:eastAsia="Arial Narrow" w:hAnsi="Arial Narrow" w:cs="Arial Narrow"/>
          <w:sz w:val="24"/>
          <w:szCs w:val="24"/>
        </w:rPr>
        <w:t>Mestrado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Profissional em Educação deve ser uma pesquisa de natureza interventiva/aplicada. Deverá ser inédito, seguir o modelo abaixo e as temáticas indicadas pelas/os professoras/es que orientam no Programa. Deverá conter o mínimo de sete (07) e o máximo de dez (10) páginas, obrigatoriamente,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incluindo capa e referências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, no padrão ABNT. O </w:t>
      </w:r>
      <w:r>
        <w:rPr>
          <w:rFonts w:ascii="Arial Narrow" w:eastAsia="Arial Narrow" w:hAnsi="Arial Narrow" w:cs="Arial Narrow"/>
          <w:sz w:val="24"/>
          <w:szCs w:val="24"/>
        </w:rPr>
        <w:t xml:space="preserve">Projeto não poderá ter qualquer informação que leve à identificação do(a) candidato (a). Qualquer identificação resultará na desclassificação. </w:t>
      </w:r>
    </w:p>
    <w:p w14:paraId="52D80564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453B926" w14:textId="77777777" w:rsidR="006B2622" w:rsidRDefault="005935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Página 1- Capa: </w:t>
      </w:r>
      <w:r>
        <w:rPr>
          <w:rFonts w:ascii="Arial Narrow" w:eastAsia="Arial Narrow" w:hAnsi="Arial Narrow" w:cs="Arial Narrow"/>
          <w:sz w:val="24"/>
          <w:szCs w:val="24"/>
        </w:rPr>
        <w:t xml:space="preserve">identificação da instituição, do Programa, da Linha de pesquisa, número de </w:t>
      </w:r>
      <w:proofErr w:type="spellStart"/>
      <w:proofErr w:type="gramStart"/>
      <w:r>
        <w:rPr>
          <w:rFonts w:ascii="Arial Narrow" w:eastAsia="Arial Narrow" w:hAnsi="Arial Narrow" w:cs="Arial Narrow"/>
          <w:sz w:val="24"/>
          <w:szCs w:val="24"/>
        </w:rPr>
        <w:t>cpf</w:t>
      </w:r>
      <w:proofErr w:type="spellEnd"/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do (a) candidato (a), opção de 2  orientadores (as) da mesma Linha, Título do projeto, Data.</w:t>
      </w:r>
    </w:p>
    <w:p w14:paraId="5AF2CF41" w14:textId="77777777" w:rsidR="006B2622" w:rsidRDefault="006B2622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3005D265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6A65481A" w14:textId="77777777" w:rsidR="006B2622" w:rsidRDefault="00593510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RESUMO</w:t>
      </w:r>
    </w:p>
    <w:p w14:paraId="4A8BFE5D" w14:textId="77777777" w:rsidR="006B2622" w:rsidRDefault="005935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C0504D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Apresentar o resumo descrevendo de forma concisa, clara e objetiva os pontos relevantes do trabalho (tema, objetivo, metodologia, referencial teórico, resultados esperados com a pesquisa, produto educacional a ser produzido). Incluir no mínimo 3 (três) palavras-chave. </w:t>
      </w:r>
    </w:p>
    <w:p w14:paraId="77AA055B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C0504D"/>
          <w:sz w:val="24"/>
          <w:szCs w:val="24"/>
        </w:rPr>
      </w:pPr>
    </w:p>
    <w:p w14:paraId="509C7084" w14:textId="77777777" w:rsidR="006B2622" w:rsidRDefault="00593510">
      <w:pPr>
        <w:pStyle w:val="Ttulo2"/>
        <w:ind w:left="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INTRODUÇÃO E JUSTIFICATIVA</w:t>
      </w:r>
    </w:p>
    <w:p w14:paraId="1C95468E" w14:textId="77777777" w:rsidR="006B2622" w:rsidRDefault="005935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Iniciar com uma apresentação, de forma clara, do objeto de estudo e/ou da delimitação temática, fornecendo uma breve justificativa em torno de sua motivação pessoal em relação ao estudo do tema. Em seguida, trazer a justificativa da proposta (relevância social da pesquisa), indicando a necessidade da discussão no âmbito educacional e social, em diálogo com o campo. Em seguida, apresentar, de forma evidente, as inquietações que o/a levaram à escolha da temática e do objeto de intervenção/pesquisa. Destacar a importância da situação-problema, demonstrando a pretensão da proposta de investigação, estabelecendo relações entre o objeto, sua experiência profissional e os desafios que precisam ser enfrentados, de modo a esclarecer a contribuição que o Mestrado pode trazer para sua prática docente.</w:t>
      </w:r>
    </w:p>
    <w:p w14:paraId="25C07DD2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4A798A9" w14:textId="77777777" w:rsidR="006B2622" w:rsidRDefault="00593510">
      <w:pPr>
        <w:pStyle w:val="Ttulo2"/>
        <w:ind w:left="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OBJETIVOS</w:t>
      </w:r>
    </w:p>
    <w:p w14:paraId="0C986E27" w14:textId="77777777" w:rsidR="006B2622" w:rsidRDefault="005935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Elencar de forma clara e concisa o objetivo geral e os objetivos específicos (metas que auxiliam a alcançar o objetivo maior). Como objetivo específico, é importante/obrigatório apresentar a pretensão de produto educacional a ser produzido.</w:t>
      </w:r>
    </w:p>
    <w:p w14:paraId="4EC69114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2B88DF9" w14:textId="77777777" w:rsidR="006B2622" w:rsidRDefault="00593510">
      <w:pPr>
        <w:pStyle w:val="Ttulo2"/>
        <w:ind w:left="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LEVANTAMENTO BIBLIOGRÁFICO</w:t>
      </w:r>
    </w:p>
    <w:p w14:paraId="6D2B5DE6" w14:textId="77777777" w:rsidR="006B2622" w:rsidRDefault="005935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A partir da delimitação temática, trazer no seu texto autores/as do campo educacional que lhe auxiliem a pensar sobre o seu objeto, demonstrando um conhecimento e um levantamento bibliográfico de estudos em sua área. Demonstrar, fundamentado/a em uma revisão de textos científicos, as análises já sinalizadas que envolvem a hipótese de pesquisa pretendida e os aspectos que ainda não foram investigados e/ou de resultados que necessitam de confirmação.</w:t>
      </w:r>
    </w:p>
    <w:p w14:paraId="33BE3598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31AD792" w14:textId="77777777" w:rsidR="006B2622" w:rsidRDefault="00593510">
      <w:pPr>
        <w:pStyle w:val="Ttulo2"/>
        <w:ind w:left="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METODOLOGIA</w:t>
      </w:r>
    </w:p>
    <w:p w14:paraId="57CCBD3A" w14:textId="77777777" w:rsidR="006B2622" w:rsidRDefault="005935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Especificar a metodologia a ser adotada (condizente a uma pesquisa científica e aplicada), não cabendo uma proposta de pesquisa bibliográfica, o passo a passo necessário para a realização do seu projeto. Para tanto, descreva o delineamento da pesquisa contemplando: a) delimitação do campo de realização/investigação </w:t>
      </w:r>
      <w:proofErr w:type="spellStart"/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locus</w:t>
      </w:r>
      <w:proofErr w:type="spellEnd"/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da pesquisa, b) possíveis instrumentos de coleta de dados, c) procedimento metodológico, d) Tipo de intervenção social, e) Sujeitos/beneficiários (com a intervenção), f) produto educacional/didático a ser produzido a partir da pesquisa aplicada desenvolvida, g) Resultados esperados com a pesquisa e com o produto educacional.</w:t>
      </w:r>
    </w:p>
    <w:p w14:paraId="648434F5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EF08182" w14:textId="77777777" w:rsidR="006B2622" w:rsidRDefault="00593510">
      <w:pPr>
        <w:pStyle w:val="Ttulo2"/>
        <w:ind w:left="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CRONOGRAMA</w:t>
      </w:r>
    </w:p>
    <w:p w14:paraId="2BA51E49" w14:textId="77777777" w:rsidR="006B2622" w:rsidRDefault="005935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Apresentar o planejamento das etapas previstas, indicando períodos, procedimentos e instrumentos a serem utilizados.</w:t>
      </w:r>
    </w:p>
    <w:p w14:paraId="7887A9FD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7913617" w14:textId="77777777" w:rsidR="006B2622" w:rsidRDefault="00593510">
      <w:pPr>
        <w:pStyle w:val="Ttulo2"/>
        <w:ind w:left="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REFERÊNCIAS</w:t>
      </w:r>
    </w:p>
    <w:p w14:paraId="68D4C879" w14:textId="77777777" w:rsidR="006B2622" w:rsidRDefault="005935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sz w:val="24"/>
          <w:szCs w:val="24"/>
        </w:rPr>
        <w:sectPr w:rsidR="006B2622">
          <w:pgSz w:w="11910" w:h="16840"/>
          <w:pgMar w:top="1418" w:right="567" w:bottom="1418" w:left="567" w:header="0" w:footer="1332" w:gutter="0"/>
          <w:cols w:space="720"/>
        </w:sect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Apresentar apenas as referências utilizadas na proposta de projeto, conforme as normas da.</w:t>
      </w:r>
      <w:r>
        <w:rPr>
          <w:rFonts w:ascii="Arial Narrow" w:eastAsia="Arial Narrow" w:hAnsi="Arial Narrow" w:cs="Arial Narrow"/>
          <w:sz w:val="24"/>
          <w:szCs w:val="24"/>
        </w:rPr>
        <w:t xml:space="preserve">  </w:t>
      </w:r>
      <w:r>
        <w:rPr>
          <w:rFonts w:ascii="Arial Narrow" w:eastAsia="Arial Narrow" w:hAnsi="Arial Narrow" w:cs="Arial Narrow"/>
          <w:b/>
          <w:sz w:val="24"/>
          <w:szCs w:val="24"/>
        </w:rPr>
        <w:t>ABNT 2025</w:t>
      </w:r>
    </w:p>
    <w:p w14:paraId="461BCC08" w14:textId="001970EC" w:rsidR="006B2622" w:rsidRDefault="00593510">
      <w:pPr>
        <w:pStyle w:val="Ttulo2"/>
        <w:ind w:left="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lastRenderedPageBreak/>
        <w:t xml:space="preserve">ANEXO III – EDITAL UESC N.º </w:t>
      </w:r>
      <w:r w:rsidR="00210958">
        <w:rPr>
          <w:rFonts w:ascii="Arial Narrow" w:eastAsia="Arial Narrow" w:hAnsi="Arial Narrow" w:cs="Arial Narrow"/>
        </w:rPr>
        <w:t>158</w:t>
      </w:r>
      <w:r>
        <w:rPr>
          <w:rFonts w:ascii="Arial Narrow" w:eastAsia="Arial Narrow" w:hAnsi="Arial Narrow" w:cs="Arial Narrow"/>
        </w:rPr>
        <w:t>/2025</w:t>
      </w:r>
    </w:p>
    <w:p w14:paraId="336F3556" w14:textId="77777777" w:rsidR="006B2622" w:rsidRDefault="00593510">
      <w:pPr>
        <w:pStyle w:val="Ttulo2"/>
        <w:ind w:left="0"/>
        <w:jc w:val="center"/>
        <w:rPr>
          <w:rFonts w:ascii="Arial Narrow" w:eastAsia="Arial Narrow" w:hAnsi="Arial Narrow" w:cs="Arial Narrow"/>
          <w:u w:val="single"/>
        </w:rPr>
      </w:pPr>
      <w:r>
        <w:rPr>
          <w:rFonts w:ascii="Arial Narrow" w:eastAsia="Arial Narrow" w:hAnsi="Arial Narrow" w:cs="Arial Narrow"/>
          <w:u w:val="single"/>
        </w:rPr>
        <w:t>TEMÁTICAS DE PESQUISA E RESPECTIVOS/AS ORIENTADORES/AS A SEREM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u w:val="single"/>
        </w:rPr>
        <w:t>INDICADOS NA CAPA</w:t>
      </w:r>
    </w:p>
    <w:p w14:paraId="4C5DE355" w14:textId="77777777" w:rsidR="006B2622" w:rsidRDefault="00593510">
      <w:pPr>
        <w:pStyle w:val="Ttulo2"/>
        <w:ind w:left="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u w:val="single"/>
        </w:rPr>
        <w:t>DO PROJETO</w:t>
      </w:r>
    </w:p>
    <w:p w14:paraId="48E70B78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62AFE165" w14:textId="77777777" w:rsidR="006B2622" w:rsidRDefault="00593510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Linha de Pesquisa 1 – Formação de Professores e Práticas Pedagógicas</w:t>
      </w:r>
    </w:p>
    <w:tbl>
      <w:tblPr>
        <w:tblStyle w:val="af6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1"/>
        <w:gridCol w:w="2497"/>
        <w:gridCol w:w="4298"/>
      </w:tblGrid>
      <w:tr w:rsidR="006B2622" w14:paraId="186AF128" w14:textId="77777777">
        <w:trPr>
          <w:trHeight w:val="251"/>
        </w:trPr>
        <w:tc>
          <w:tcPr>
            <w:tcW w:w="3411" w:type="dxa"/>
          </w:tcPr>
          <w:p w14:paraId="1066C1A0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PROFESSOR(A)</w:t>
            </w:r>
          </w:p>
        </w:tc>
        <w:tc>
          <w:tcPr>
            <w:tcW w:w="2497" w:type="dxa"/>
          </w:tcPr>
          <w:p w14:paraId="511EDA1C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NÚMERO DE VAGAS</w:t>
            </w:r>
          </w:p>
        </w:tc>
        <w:tc>
          <w:tcPr>
            <w:tcW w:w="4298" w:type="dxa"/>
          </w:tcPr>
          <w:p w14:paraId="27A24CD9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ÁREAS TEMÁTICAS</w:t>
            </w:r>
          </w:p>
        </w:tc>
      </w:tr>
      <w:tr w:rsidR="006B2622" w14:paraId="70898A45" w14:textId="77777777">
        <w:trPr>
          <w:trHeight w:val="2025"/>
        </w:trPr>
        <w:tc>
          <w:tcPr>
            <w:tcW w:w="3411" w:type="dxa"/>
          </w:tcPr>
          <w:p w14:paraId="59B25A94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Cristiano de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Sant’anna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Bahia</w:t>
            </w:r>
          </w:p>
        </w:tc>
        <w:tc>
          <w:tcPr>
            <w:tcW w:w="2497" w:type="dxa"/>
          </w:tcPr>
          <w:p w14:paraId="2A49D1CF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8" w:type="dxa"/>
          </w:tcPr>
          <w:p w14:paraId="6D02B735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-Pedagogia do Esporte</w:t>
            </w:r>
          </w:p>
          <w:p w14:paraId="1C3B5142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-Práticas pedagógicas na Educação Física Escolar</w:t>
            </w:r>
          </w:p>
          <w:p w14:paraId="2AA9251F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-Políticas públicas de Esporte e de lazer</w:t>
            </w:r>
          </w:p>
          <w:p w14:paraId="3601EF6D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-Educação Física Escolar e currículo</w:t>
            </w:r>
          </w:p>
          <w:p w14:paraId="034B0849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2"/>
                <w:tab w:val="left" w:pos="3475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-Formação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Continuada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 professores (as)</w:t>
            </w:r>
          </w:p>
        </w:tc>
      </w:tr>
      <w:tr w:rsidR="006B2622" w14:paraId="3E80E6E1" w14:textId="77777777">
        <w:trPr>
          <w:trHeight w:val="1256"/>
        </w:trPr>
        <w:tc>
          <w:tcPr>
            <w:tcW w:w="3411" w:type="dxa"/>
          </w:tcPr>
          <w:p w14:paraId="678A6A49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Humberto Cordeiro Araújo Maia</w:t>
            </w:r>
          </w:p>
        </w:tc>
        <w:tc>
          <w:tcPr>
            <w:tcW w:w="2497" w:type="dxa"/>
          </w:tcPr>
          <w:p w14:paraId="441C4E9B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8" w:type="dxa"/>
          </w:tcPr>
          <w:p w14:paraId="0D007338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-Ensino de Geografia</w:t>
            </w:r>
          </w:p>
          <w:p w14:paraId="6550D5D3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-Formação de Professores e Formação de Professores de Geografia</w:t>
            </w:r>
          </w:p>
          <w:p w14:paraId="6927FF7A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-Educação de Jovens e Adultos</w:t>
            </w:r>
          </w:p>
        </w:tc>
      </w:tr>
      <w:tr w:rsidR="006B2622" w14:paraId="24041FC9" w14:textId="77777777">
        <w:trPr>
          <w:trHeight w:val="1256"/>
        </w:trPr>
        <w:tc>
          <w:tcPr>
            <w:tcW w:w="3411" w:type="dxa"/>
          </w:tcPr>
          <w:p w14:paraId="72260D5E" w14:textId="77777777" w:rsidR="006B2622" w:rsidRDefault="006B2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14:paraId="38DBC1DD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Joseane Gomes de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Araujo</w:t>
            </w:r>
            <w:proofErr w:type="spellEnd"/>
          </w:p>
        </w:tc>
        <w:tc>
          <w:tcPr>
            <w:tcW w:w="2497" w:type="dxa"/>
          </w:tcPr>
          <w:p w14:paraId="61A918B8" w14:textId="77777777" w:rsidR="006B2622" w:rsidRDefault="006B2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2F263817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98" w:type="dxa"/>
          </w:tcPr>
          <w:p w14:paraId="68429DC0" w14:textId="77777777" w:rsidR="006B2622" w:rsidRDefault="00593510">
            <w:pPr>
              <w:jc w:val="both"/>
              <w:rPr>
                <w:rFonts w:ascii="Arial Narrow" w:eastAsia="Arial Narrow" w:hAnsi="Arial Narrow" w:cs="Arial Narrow"/>
                <w:color w:val="212529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12529"/>
                <w:sz w:val="24"/>
                <w:szCs w:val="24"/>
              </w:rPr>
              <w:t>-Formação de Professores de Geografia</w:t>
            </w:r>
          </w:p>
          <w:p w14:paraId="5EAAAEF5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212529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12529"/>
                <w:sz w:val="24"/>
                <w:szCs w:val="24"/>
              </w:rPr>
              <w:t>-Cartografia Escolar e Ensino de Geografia</w:t>
            </w:r>
          </w:p>
          <w:p w14:paraId="5506CF89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212529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12529"/>
                <w:sz w:val="24"/>
                <w:szCs w:val="24"/>
              </w:rPr>
              <w:t>- Contribuições teórico-metodológicas no Ensino de Geografia</w:t>
            </w:r>
          </w:p>
          <w:p w14:paraId="01548F25" w14:textId="77777777" w:rsidR="006B2622" w:rsidRDefault="006B2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212529"/>
                <w:sz w:val="24"/>
                <w:szCs w:val="24"/>
              </w:rPr>
            </w:pPr>
          </w:p>
        </w:tc>
      </w:tr>
      <w:tr w:rsidR="006B2622" w14:paraId="29FFDD1E" w14:textId="77777777">
        <w:trPr>
          <w:trHeight w:val="1264"/>
        </w:trPr>
        <w:tc>
          <w:tcPr>
            <w:tcW w:w="3411" w:type="dxa"/>
          </w:tcPr>
          <w:p w14:paraId="4D443557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3"/>
                <w:tab w:val="left" w:pos="2559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Lilian Moreira Cruz</w:t>
            </w:r>
          </w:p>
        </w:tc>
        <w:tc>
          <w:tcPr>
            <w:tcW w:w="2497" w:type="dxa"/>
          </w:tcPr>
          <w:p w14:paraId="4CBF2F59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98" w:type="dxa"/>
          </w:tcPr>
          <w:p w14:paraId="5D88384E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 Formação de professores/as</w:t>
            </w:r>
          </w:p>
          <w:p w14:paraId="4DE4F368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 Desenvolvimento Profissional Docente</w:t>
            </w:r>
          </w:p>
          <w:p w14:paraId="635ACC46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 Condições de trabalho Docente</w:t>
            </w:r>
          </w:p>
          <w:p w14:paraId="2D5B7E0F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 Paulo Freire</w:t>
            </w:r>
          </w:p>
        </w:tc>
      </w:tr>
      <w:tr w:rsidR="006B2622" w14:paraId="400EBDB5" w14:textId="77777777">
        <w:trPr>
          <w:trHeight w:val="1263"/>
        </w:trPr>
        <w:tc>
          <w:tcPr>
            <w:tcW w:w="3411" w:type="dxa"/>
          </w:tcPr>
          <w:p w14:paraId="57D28F4E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Verônica Alves dos Santos Conceição</w:t>
            </w:r>
          </w:p>
        </w:tc>
        <w:tc>
          <w:tcPr>
            <w:tcW w:w="2497" w:type="dxa"/>
          </w:tcPr>
          <w:p w14:paraId="43D08125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</w:p>
        </w:tc>
        <w:tc>
          <w:tcPr>
            <w:tcW w:w="4298" w:type="dxa"/>
          </w:tcPr>
          <w:p w14:paraId="30F7522B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rFonts w:ascii="Arial Narrow" w:eastAsia="Arial Narrow" w:hAnsi="Arial Narrow" w:cs="Arial Narrow"/>
                <w:color w:val="212529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-</w:t>
            </w:r>
            <w:r>
              <w:rPr>
                <w:rFonts w:ascii="Arial Narrow" w:eastAsia="Arial Narrow" w:hAnsi="Arial Narrow" w:cs="Arial Narrow"/>
                <w:color w:val="212529"/>
                <w:sz w:val="24"/>
                <w:szCs w:val="24"/>
              </w:rPr>
              <w:t xml:space="preserve">Alfabetização, Letramento e </w:t>
            </w:r>
            <w:proofErr w:type="spellStart"/>
            <w:r>
              <w:rPr>
                <w:rFonts w:ascii="Arial Narrow" w:eastAsia="Arial Narrow" w:hAnsi="Arial Narrow" w:cs="Arial Narrow"/>
                <w:color w:val="212529"/>
                <w:sz w:val="24"/>
                <w:szCs w:val="24"/>
              </w:rPr>
              <w:t>Multiletramento</w:t>
            </w:r>
            <w:proofErr w:type="spellEnd"/>
          </w:p>
          <w:p w14:paraId="1B17FA6A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rFonts w:ascii="Arial Narrow" w:eastAsia="Arial Narrow" w:hAnsi="Arial Narrow" w:cs="Arial Narrow"/>
                <w:color w:val="212529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12529"/>
                <w:sz w:val="24"/>
                <w:szCs w:val="24"/>
              </w:rPr>
              <w:t>-História da Alfabetização, da Leitura e da Escrita</w:t>
            </w:r>
          </w:p>
          <w:p w14:paraId="01EE703B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rFonts w:ascii="Arial Narrow" w:eastAsia="Arial Narrow" w:hAnsi="Arial Narrow" w:cs="Arial Narrow"/>
                <w:color w:val="212529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12529"/>
                <w:sz w:val="24"/>
                <w:szCs w:val="24"/>
              </w:rPr>
              <w:t>-Literatura e Educação</w:t>
            </w:r>
          </w:p>
          <w:p w14:paraId="335431FE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rFonts w:ascii="Arial Narrow" w:eastAsia="Arial Narrow" w:hAnsi="Arial Narrow" w:cs="Arial Narrow"/>
                <w:color w:val="212529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12529"/>
                <w:sz w:val="24"/>
                <w:szCs w:val="24"/>
              </w:rPr>
              <w:t>-Inteligência Artificial e Educação</w:t>
            </w:r>
          </w:p>
        </w:tc>
      </w:tr>
      <w:tr w:rsidR="006B2622" w14:paraId="41DFC3F3" w14:textId="77777777">
        <w:trPr>
          <w:trHeight w:val="1518"/>
        </w:trPr>
        <w:tc>
          <w:tcPr>
            <w:tcW w:w="3411" w:type="dxa"/>
          </w:tcPr>
          <w:p w14:paraId="1090B0D5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Viviane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Briccia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do Nascimento</w:t>
            </w:r>
          </w:p>
        </w:tc>
        <w:tc>
          <w:tcPr>
            <w:tcW w:w="2497" w:type="dxa"/>
          </w:tcPr>
          <w:p w14:paraId="19DC9A52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98" w:type="dxa"/>
          </w:tcPr>
          <w:p w14:paraId="3F190572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-Ensino de Ciências, Alfabetização Científica</w:t>
            </w:r>
          </w:p>
          <w:p w14:paraId="3DF2AF18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  <w:tab w:val="left" w:pos="1968"/>
                <w:tab w:val="left" w:pos="3415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-Formação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Professores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em Ciências</w:t>
            </w:r>
          </w:p>
          <w:p w14:paraId="22340CE7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8"/>
                <w:tab w:val="left" w:pos="549"/>
                <w:tab w:val="left" w:pos="1585"/>
                <w:tab w:val="left" w:pos="2195"/>
                <w:tab w:val="left" w:pos="3402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-Ensino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Ciências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por Investigação</w:t>
            </w:r>
          </w:p>
        </w:tc>
      </w:tr>
    </w:tbl>
    <w:p w14:paraId="406D0670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319CC344" w14:textId="77777777" w:rsidR="006B2622" w:rsidRDefault="00593510">
      <w:pPr>
        <w:pStyle w:val="Ttulo2"/>
        <w:ind w:left="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Linha de Pesquisa 2 – Políticas, Culturas e Educação Democrática</w:t>
      </w:r>
    </w:p>
    <w:tbl>
      <w:tblPr>
        <w:tblStyle w:val="af7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6"/>
        <w:gridCol w:w="2492"/>
        <w:gridCol w:w="4308"/>
      </w:tblGrid>
      <w:tr w:rsidR="006B2622" w14:paraId="206BF59A" w14:textId="77777777">
        <w:trPr>
          <w:trHeight w:val="253"/>
        </w:trPr>
        <w:tc>
          <w:tcPr>
            <w:tcW w:w="3406" w:type="dxa"/>
          </w:tcPr>
          <w:p w14:paraId="65FBD39A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PROFESSOR(A)</w:t>
            </w:r>
          </w:p>
        </w:tc>
        <w:tc>
          <w:tcPr>
            <w:tcW w:w="2492" w:type="dxa"/>
          </w:tcPr>
          <w:p w14:paraId="08F1BB3A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NÚMERO DE VAGAS</w:t>
            </w:r>
          </w:p>
        </w:tc>
        <w:tc>
          <w:tcPr>
            <w:tcW w:w="4308" w:type="dxa"/>
          </w:tcPr>
          <w:p w14:paraId="3CA85259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ÁREAS TEMÁTICAS</w:t>
            </w:r>
          </w:p>
        </w:tc>
      </w:tr>
      <w:tr w:rsidR="006B2622" w14:paraId="1445F294" w14:textId="77777777">
        <w:trPr>
          <w:trHeight w:val="1264"/>
        </w:trPr>
        <w:tc>
          <w:tcPr>
            <w:tcW w:w="3406" w:type="dxa"/>
          </w:tcPr>
          <w:p w14:paraId="68B9E38B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Cíntia Borges de Almeida</w:t>
            </w:r>
          </w:p>
        </w:tc>
        <w:tc>
          <w:tcPr>
            <w:tcW w:w="2492" w:type="dxa"/>
          </w:tcPr>
          <w:p w14:paraId="3E5B3A17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14:paraId="4CD06217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-História da Educação;</w:t>
            </w:r>
          </w:p>
          <w:p w14:paraId="714FEF1C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-História da Alfabetização, da leitura e da escrita;</w:t>
            </w:r>
          </w:p>
          <w:p w14:paraId="2294EE73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-Impressos e a Imprensa Pedagógica;</w:t>
            </w:r>
          </w:p>
          <w:p w14:paraId="468C6D32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-Instituições Educativas e culturas escolares.</w:t>
            </w:r>
          </w:p>
        </w:tc>
      </w:tr>
      <w:tr w:rsidR="006B2622" w14:paraId="14B12497" w14:textId="77777777">
        <w:trPr>
          <w:trHeight w:val="1118"/>
        </w:trPr>
        <w:tc>
          <w:tcPr>
            <w:tcW w:w="3406" w:type="dxa"/>
          </w:tcPr>
          <w:p w14:paraId="5A77E251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Cristiane Batista da Silva</w:t>
            </w:r>
          </w:p>
        </w:tc>
        <w:tc>
          <w:tcPr>
            <w:tcW w:w="2492" w:type="dxa"/>
          </w:tcPr>
          <w:p w14:paraId="4432335D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14:paraId="54E94CE0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 Relações Étnico-raciais: ensino e formação</w:t>
            </w:r>
          </w:p>
          <w:p w14:paraId="15372244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-Biografias, trajetórias e memórias docentes</w:t>
            </w:r>
          </w:p>
          <w:p w14:paraId="7F2A4BF6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-História da Educação das populações negras em fontes orais/escritas</w:t>
            </w:r>
          </w:p>
        </w:tc>
      </w:tr>
      <w:tr w:rsidR="006B2622" w14:paraId="5140E93F" w14:textId="77777777">
        <w:trPr>
          <w:trHeight w:val="1264"/>
        </w:trPr>
        <w:tc>
          <w:tcPr>
            <w:tcW w:w="3406" w:type="dxa"/>
          </w:tcPr>
          <w:p w14:paraId="6AD57105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lastRenderedPageBreak/>
              <w:t>Emilia Peixoto Vieira</w:t>
            </w:r>
          </w:p>
        </w:tc>
        <w:tc>
          <w:tcPr>
            <w:tcW w:w="2492" w:type="dxa"/>
          </w:tcPr>
          <w:p w14:paraId="195DC78D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8" w:type="dxa"/>
          </w:tcPr>
          <w:p w14:paraId="3DBD3414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-Políticas Públicas Educacionais e Gestão Escolar</w:t>
            </w:r>
          </w:p>
          <w:p w14:paraId="1E83C486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-Políticas Públicas e Educação Infantil</w:t>
            </w:r>
          </w:p>
          <w:p w14:paraId="401719AD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-Trabalho docente na Educação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Educação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Infantil</w:t>
            </w:r>
          </w:p>
        </w:tc>
      </w:tr>
      <w:tr w:rsidR="006B2622" w14:paraId="35C35864" w14:textId="77777777">
        <w:trPr>
          <w:trHeight w:val="910"/>
        </w:trPr>
        <w:tc>
          <w:tcPr>
            <w:tcW w:w="3406" w:type="dxa"/>
          </w:tcPr>
          <w:p w14:paraId="42410934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Lívia Andrade Coelho</w:t>
            </w:r>
          </w:p>
        </w:tc>
        <w:tc>
          <w:tcPr>
            <w:tcW w:w="2492" w:type="dxa"/>
          </w:tcPr>
          <w:p w14:paraId="540AD845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14:paraId="3F17BABD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line="249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-Educação e Tecnologias</w:t>
            </w:r>
          </w:p>
          <w:p w14:paraId="0C63BF2D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line="252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-Educação à distância</w:t>
            </w:r>
          </w:p>
          <w:p w14:paraId="69A9E501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-Educação de jovens, adultos e idosos</w:t>
            </w:r>
          </w:p>
        </w:tc>
      </w:tr>
      <w:tr w:rsidR="006B2622" w14:paraId="46288974" w14:textId="77777777">
        <w:trPr>
          <w:trHeight w:val="1264"/>
        </w:trPr>
        <w:tc>
          <w:tcPr>
            <w:tcW w:w="3406" w:type="dxa"/>
          </w:tcPr>
          <w:p w14:paraId="2222C5ED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Marcelo Gomes da Silva</w:t>
            </w:r>
          </w:p>
        </w:tc>
        <w:tc>
          <w:tcPr>
            <w:tcW w:w="2492" w:type="dxa"/>
          </w:tcPr>
          <w:p w14:paraId="2B0FE785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14:paraId="1C31ABAA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-História da Profissão Docente: profissionalização, atuação política e associativismo docente</w:t>
            </w:r>
          </w:p>
          <w:p w14:paraId="38936423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-Trajetórias de Professores (as), sociabilidade e Intelectuais</w:t>
            </w:r>
          </w:p>
          <w:p w14:paraId="09756238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-Políticas e reformas educacionais</w:t>
            </w:r>
          </w:p>
          <w:p w14:paraId="7745A71A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-História e Memória Escolar</w:t>
            </w:r>
          </w:p>
        </w:tc>
      </w:tr>
      <w:tr w:rsidR="006B2622" w14:paraId="538F0CE5" w14:textId="77777777">
        <w:trPr>
          <w:trHeight w:val="1264"/>
        </w:trPr>
        <w:tc>
          <w:tcPr>
            <w:tcW w:w="3406" w:type="dxa"/>
          </w:tcPr>
          <w:p w14:paraId="1C2E0E78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Silvano da Conceição</w:t>
            </w:r>
          </w:p>
        </w:tc>
        <w:tc>
          <w:tcPr>
            <w:tcW w:w="2492" w:type="dxa"/>
          </w:tcPr>
          <w:p w14:paraId="2DEDD794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</w:t>
            </w:r>
          </w:p>
        </w:tc>
        <w:tc>
          <w:tcPr>
            <w:tcW w:w="4308" w:type="dxa"/>
          </w:tcPr>
          <w:p w14:paraId="18741545" w14:textId="77777777" w:rsidR="006B2622" w:rsidRDefault="00593510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- Educação para as Relações Étnico-raciais e EJA</w:t>
            </w:r>
          </w:p>
          <w:p w14:paraId="3860BD00" w14:textId="77777777" w:rsidR="006B2622" w:rsidRDefault="00593510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- Educação no/do Campo e Movimentos Sociais</w:t>
            </w:r>
          </w:p>
          <w:p w14:paraId="723F8708" w14:textId="77777777" w:rsidR="006B2622" w:rsidRDefault="00593510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- Políticas Públicas e Legislação Educacional para as relações étnico-raciais</w:t>
            </w:r>
          </w:p>
          <w:p w14:paraId="0A2C3C8A" w14:textId="77777777" w:rsidR="006B2622" w:rsidRDefault="00593510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- Identidade e Diversidade Étnico-racial</w:t>
            </w:r>
          </w:p>
          <w:p w14:paraId="5E1B2CB5" w14:textId="77777777" w:rsidR="006B2622" w:rsidRDefault="00593510">
            <w:pPr>
              <w:rPr>
                <w:rFonts w:ascii="Arial Narrow" w:eastAsia="Arial Narrow" w:hAnsi="Arial Narrow" w:cs="Arial Narrow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- Formação de Professores</w:t>
            </w:r>
          </w:p>
        </w:tc>
      </w:tr>
    </w:tbl>
    <w:p w14:paraId="31EE91AC" w14:textId="77777777" w:rsidR="006B2622" w:rsidRDefault="006B2622">
      <w:pPr>
        <w:spacing w:line="254" w:lineRule="auto"/>
        <w:jc w:val="both"/>
        <w:rPr>
          <w:rFonts w:ascii="Arial Narrow" w:eastAsia="Arial Narrow" w:hAnsi="Arial Narrow" w:cs="Arial Narrow"/>
          <w:sz w:val="24"/>
          <w:szCs w:val="24"/>
        </w:rPr>
        <w:sectPr w:rsidR="006B2622">
          <w:pgSz w:w="11910" w:h="16840"/>
          <w:pgMar w:top="1418" w:right="567" w:bottom="1418" w:left="567" w:header="0" w:footer="1332" w:gutter="0"/>
          <w:cols w:space="720"/>
        </w:sectPr>
      </w:pPr>
    </w:p>
    <w:p w14:paraId="28573D37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35D436A1" w14:textId="1910FD80" w:rsidR="006B2622" w:rsidRDefault="00593510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ANEXO IV - EDITAL UESC N.º </w:t>
      </w:r>
      <w:r w:rsidR="00210958">
        <w:rPr>
          <w:rFonts w:ascii="Arial Narrow" w:eastAsia="Arial Narrow" w:hAnsi="Arial Narrow" w:cs="Arial Narrow"/>
          <w:b/>
          <w:sz w:val="24"/>
          <w:szCs w:val="24"/>
        </w:rPr>
        <w:t>158</w:t>
      </w:r>
      <w:r>
        <w:rPr>
          <w:rFonts w:ascii="Arial Narrow" w:eastAsia="Arial Narrow" w:hAnsi="Arial Narrow" w:cs="Arial Narrow"/>
          <w:b/>
          <w:sz w:val="24"/>
          <w:szCs w:val="24"/>
        </w:rPr>
        <w:t>/2025</w:t>
      </w:r>
    </w:p>
    <w:p w14:paraId="29409B8D" w14:textId="77777777" w:rsidR="006B2622" w:rsidRDefault="00593510">
      <w:pPr>
        <w:pStyle w:val="Ttulo2"/>
        <w:ind w:left="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BAREMA* PARA A PONTUAÇÃO DO CURRÍCULO GERADO PELA PLATAFORMA LATTES</w:t>
      </w:r>
    </w:p>
    <w:tbl>
      <w:tblPr>
        <w:tblStyle w:val="af8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709"/>
        <w:gridCol w:w="709"/>
        <w:gridCol w:w="992"/>
      </w:tblGrid>
      <w:tr w:rsidR="006B2622" w14:paraId="267F4DF6" w14:textId="77777777">
        <w:trPr>
          <w:trHeight w:val="292"/>
        </w:trPr>
        <w:tc>
          <w:tcPr>
            <w:tcW w:w="8080" w:type="dxa"/>
            <w:vMerge w:val="restart"/>
            <w:tcBorders>
              <w:left w:val="nil"/>
            </w:tcBorders>
            <w:shd w:val="clear" w:color="auto" w:fill="D9D9D9"/>
          </w:tcPr>
          <w:p w14:paraId="2E9C3AA1" w14:textId="77777777" w:rsidR="006B2622" w:rsidRDefault="006B2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right w:val="nil"/>
            </w:tcBorders>
            <w:shd w:val="clear" w:color="auto" w:fill="D9D9D9"/>
          </w:tcPr>
          <w:p w14:paraId="3A81F420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6B2622" w14:paraId="07467474" w14:textId="77777777">
        <w:trPr>
          <w:trHeight w:val="256"/>
        </w:trPr>
        <w:tc>
          <w:tcPr>
            <w:tcW w:w="8080" w:type="dxa"/>
            <w:vMerge/>
            <w:tcBorders>
              <w:left w:val="nil"/>
            </w:tcBorders>
            <w:shd w:val="clear" w:color="auto" w:fill="D9D9D9"/>
          </w:tcPr>
          <w:p w14:paraId="7CDEA424" w14:textId="77777777" w:rsidR="006B2622" w:rsidRDefault="006B2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</w:tcPr>
          <w:p w14:paraId="044BE7C0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Unid.</w:t>
            </w:r>
          </w:p>
        </w:tc>
        <w:tc>
          <w:tcPr>
            <w:tcW w:w="709" w:type="dxa"/>
            <w:shd w:val="clear" w:color="auto" w:fill="D9D9D9"/>
          </w:tcPr>
          <w:p w14:paraId="6F066F2A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Máx.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/>
          </w:tcPr>
          <w:p w14:paraId="64E383DC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Total </w:t>
            </w:r>
          </w:p>
        </w:tc>
      </w:tr>
    </w:tbl>
    <w:p w14:paraId="34EE3E56" w14:textId="77777777" w:rsidR="006B2622" w:rsidRDefault="00593510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7"/>
        </w:tabs>
        <w:ind w:left="0" w:firstLine="0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Atuação Profissional referente ao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período de</w:t>
      </w:r>
      <w:proofErr w:type="gramStart"/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  <w:proofErr w:type="gramEnd"/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2015 a 202</w:t>
      </w:r>
      <w:r>
        <w:rPr>
          <w:rFonts w:ascii="Arial Narrow" w:eastAsia="Arial Narrow" w:hAnsi="Arial Narrow" w:cs="Arial Narrow"/>
          <w:b/>
          <w:sz w:val="24"/>
          <w:szCs w:val="24"/>
        </w:rPr>
        <w:t>5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(Pontuação máxima: 5,0 pontos)</w:t>
      </w:r>
    </w:p>
    <w:tbl>
      <w:tblPr>
        <w:tblStyle w:val="af9"/>
        <w:tblW w:w="10206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"/>
        <w:gridCol w:w="7412"/>
        <w:gridCol w:w="709"/>
        <w:gridCol w:w="709"/>
        <w:gridCol w:w="992"/>
      </w:tblGrid>
      <w:tr w:rsidR="006B2622" w14:paraId="755EBC4B" w14:textId="77777777">
        <w:trPr>
          <w:trHeight w:val="924"/>
        </w:trPr>
        <w:tc>
          <w:tcPr>
            <w:tcW w:w="384" w:type="dxa"/>
            <w:tcBorders>
              <w:left w:val="nil"/>
            </w:tcBorders>
          </w:tcPr>
          <w:p w14:paraId="32DA4BED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412" w:type="dxa"/>
          </w:tcPr>
          <w:p w14:paraId="7B9F7F09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7"/>
                <w:tab w:val="left" w:pos="2407"/>
                <w:tab w:val="left" w:pos="3338"/>
                <w:tab w:val="left" w:pos="3865"/>
                <w:tab w:val="left" w:pos="5354"/>
              </w:tabs>
              <w:spacing w:line="266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Comprovante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tempo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experiência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 magistério na educação básica (educação infantil, ensino fundamental, ensino médio, educação técnica e tecnológica – cada ano).</w:t>
            </w:r>
          </w:p>
        </w:tc>
        <w:tc>
          <w:tcPr>
            <w:tcW w:w="709" w:type="dxa"/>
          </w:tcPr>
          <w:p w14:paraId="30D98876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0,4</w:t>
            </w:r>
          </w:p>
        </w:tc>
        <w:tc>
          <w:tcPr>
            <w:tcW w:w="709" w:type="dxa"/>
          </w:tcPr>
          <w:p w14:paraId="2454EB04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68C8AB41" w14:textId="77777777" w:rsidR="006B2622" w:rsidRDefault="006B2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6B2622" w14:paraId="5012EAAF" w14:textId="77777777">
        <w:trPr>
          <w:trHeight w:val="994"/>
        </w:trPr>
        <w:tc>
          <w:tcPr>
            <w:tcW w:w="384" w:type="dxa"/>
            <w:tcBorders>
              <w:left w:val="nil"/>
            </w:tcBorders>
          </w:tcPr>
          <w:p w14:paraId="4E6A87B9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412" w:type="dxa"/>
          </w:tcPr>
          <w:p w14:paraId="67E5B56C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Comprovante de tempo de experiência de magistério na educação superior (cursos de graduação de bacharelado ou de licenciatura) ou cursos de pós-graduação (especialização ou mestrado e doutorado – cada semestre).</w:t>
            </w:r>
          </w:p>
        </w:tc>
        <w:tc>
          <w:tcPr>
            <w:tcW w:w="709" w:type="dxa"/>
          </w:tcPr>
          <w:p w14:paraId="726DDBAE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0,2</w:t>
            </w:r>
          </w:p>
          <w:p w14:paraId="7B918E2E" w14:textId="77777777" w:rsidR="006B2622" w:rsidRDefault="006B2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08712D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50EA8591" w14:textId="77777777" w:rsidR="006B2622" w:rsidRDefault="006B2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6B2622" w14:paraId="11898B14" w14:textId="77777777">
        <w:trPr>
          <w:trHeight w:val="683"/>
        </w:trPr>
        <w:tc>
          <w:tcPr>
            <w:tcW w:w="384" w:type="dxa"/>
            <w:tcBorders>
              <w:left w:val="nil"/>
            </w:tcBorders>
          </w:tcPr>
          <w:p w14:paraId="00C221B5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412" w:type="dxa"/>
          </w:tcPr>
          <w:p w14:paraId="3293BFF9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Comprovante de experiência administrativa, de gestão educacional e/ou coordenação pedagógica em Instituições de Educação Básica – cada ano</w:t>
            </w:r>
          </w:p>
        </w:tc>
        <w:tc>
          <w:tcPr>
            <w:tcW w:w="709" w:type="dxa"/>
          </w:tcPr>
          <w:p w14:paraId="6938752B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14:paraId="35F3E36D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6868A4DC" w14:textId="77777777" w:rsidR="006B2622" w:rsidRDefault="006B2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6B2622" w14:paraId="359C1515" w14:textId="77777777">
        <w:trPr>
          <w:trHeight w:val="596"/>
        </w:trPr>
        <w:tc>
          <w:tcPr>
            <w:tcW w:w="384" w:type="dxa"/>
            <w:tcBorders>
              <w:left w:val="nil"/>
            </w:tcBorders>
          </w:tcPr>
          <w:p w14:paraId="64A93B1B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412" w:type="dxa"/>
          </w:tcPr>
          <w:p w14:paraId="4B4D6787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7"/>
                <w:tab w:val="left" w:pos="2549"/>
                <w:tab w:val="left" w:pos="3779"/>
                <w:tab w:val="left" w:pos="4381"/>
                <w:tab w:val="left" w:pos="5352"/>
              </w:tabs>
              <w:spacing w:line="27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Comprovante de experiência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como formador em cursos de formação para professores/as na educação básica, carga horária mínima 40h – máximo 3</w:t>
            </w:r>
          </w:p>
        </w:tc>
        <w:tc>
          <w:tcPr>
            <w:tcW w:w="709" w:type="dxa"/>
          </w:tcPr>
          <w:p w14:paraId="73899562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0034CDA9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04C28605" w14:textId="77777777" w:rsidR="006B2622" w:rsidRDefault="006B2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6B2622" w14:paraId="73B2EA10" w14:textId="77777777">
        <w:trPr>
          <w:trHeight w:val="928"/>
        </w:trPr>
        <w:tc>
          <w:tcPr>
            <w:tcW w:w="384" w:type="dxa"/>
            <w:tcBorders>
              <w:left w:val="nil"/>
            </w:tcBorders>
          </w:tcPr>
          <w:p w14:paraId="3FE18F5F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1.5</w:t>
            </w:r>
          </w:p>
          <w:p w14:paraId="4B4600CF" w14:textId="77777777" w:rsidR="006B2622" w:rsidRDefault="006B2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7412" w:type="dxa"/>
          </w:tcPr>
          <w:p w14:paraId="5799E21C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Comprovante de participação em Programas/Projetos de Iniciação Científica, Extensão, PIBID, Residência Pedagógica, Pro-docência e outros (cada ano). Estágio não curricular (cada 6 meses). Produção de materiais didáticos e projetos pedagógicos – máximo 4</w:t>
            </w:r>
          </w:p>
        </w:tc>
        <w:tc>
          <w:tcPr>
            <w:tcW w:w="709" w:type="dxa"/>
          </w:tcPr>
          <w:p w14:paraId="45842F01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14:paraId="7B0C033D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16E53F1D" w14:textId="77777777" w:rsidR="006B2622" w:rsidRDefault="006B2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14:paraId="31CA604C" w14:textId="77777777" w:rsidR="006B2622" w:rsidRDefault="00593510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2"/>
        </w:tabs>
        <w:ind w:left="0" w:firstLine="0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Produções referente ao período de</w:t>
      </w:r>
      <w:proofErr w:type="gramStart"/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 </w:t>
      </w:r>
      <w:proofErr w:type="gramEnd"/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2020 a 202</w:t>
      </w:r>
      <w:r>
        <w:rPr>
          <w:rFonts w:ascii="Arial Narrow" w:eastAsia="Arial Narrow" w:hAnsi="Arial Narrow" w:cs="Arial Narrow"/>
          <w:b/>
          <w:sz w:val="24"/>
          <w:szCs w:val="24"/>
        </w:rPr>
        <w:t>5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(pontuação máxima: 5,0 pontos)**</w:t>
      </w:r>
    </w:p>
    <w:tbl>
      <w:tblPr>
        <w:tblStyle w:val="afa"/>
        <w:tblW w:w="10064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7371"/>
        <w:gridCol w:w="709"/>
        <w:gridCol w:w="709"/>
        <w:gridCol w:w="992"/>
      </w:tblGrid>
      <w:tr w:rsidR="006B2622" w14:paraId="58583E86" w14:textId="77777777">
        <w:trPr>
          <w:trHeight w:val="690"/>
        </w:trPr>
        <w:tc>
          <w:tcPr>
            <w:tcW w:w="283" w:type="dxa"/>
            <w:tcBorders>
              <w:left w:val="nil"/>
            </w:tcBorders>
          </w:tcPr>
          <w:p w14:paraId="3BDD2072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2.1</w:t>
            </w:r>
          </w:p>
          <w:p w14:paraId="2D329147" w14:textId="77777777" w:rsidR="006B2622" w:rsidRDefault="006B2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7FC1ECC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Artigo publicado em periódico científico que consta nos estratos A1 a A4 da proposta para Qualis Único/Capes (indicar o ISSN)</w:t>
            </w:r>
          </w:p>
        </w:tc>
        <w:tc>
          <w:tcPr>
            <w:tcW w:w="709" w:type="dxa"/>
          </w:tcPr>
          <w:p w14:paraId="6E362EF4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2FB44558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31D520CE" w14:textId="77777777" w:rsidR="006B2622" w:rsidRDefault="006B2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6B2622" w14:paraId="37174B3C" w14:textId="77777777">
        <w:trPr>
          <w:trHeight w:val="558"/>
        </w:trPr>
        <w:tc>
          <w:tcPr>
            <w:tcW w:w="283" w:type="dxa"/>
            <w:tcBorders>
              <w:left w:val="nil"/>
            </w:tcBorders>
          </w:tcPr>
          <w:p w14:paraId="4C6383A7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371" w:type="dxa"/>
          </w:tcPr>
          <w:p w14:paraId="20BE89DE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Artigo aceito para publicação em periódico científico que consta nos estratos A1 a A4 da proposta para Qualis Único/Capes (indicar o ISSN)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9" w:type="dxa"/>
          </w:tcPr>
          <w:p w14:paraId="48BBC837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14:paraId="66FCB328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0771E2D2" w14:textId="77777777" w:rsidR="006B2622" w:rsidRDefault="006B2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6B2622" w14:paraId="7D86E3A8" w14:textId="77777777">
        <w:trPr>
          <w:trHeight w:val="652"/>
        </w:trPr>
        <w:tc>
          <w:tcPr>
            <w:tcW w:w="283" w:type="dxa"/>
            <w:tcBorders>
              <w:left w:val="nil"/>
            </w:tcBorders>
          </w:tcPr>
          <w:p w14:paraId="13AE1870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371" w:type="dxa"/>
          </w:tcPr>
          <w:p w14:paraId="18EC39C9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Artigo publicado em periódico científico que consta nos estratos B1 a B4 da proposta para Qualis Único/Capes (indicar o ISSN)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9" w:type="dxa"/>
          </w:tcPr>
          <w:p w14:paraId="3971973B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14:paraId="55C389A6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49848FA1" w14:textId="77777777" w:rsidR="006B2622" w:rsidRDefault="006B2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6B2622" w14:paraId="4CA478E4" w14:textId="77777777">
        <w:trPr>
          <w:trHeight w:val="562"/>
        </w:trPr>
        <w:tc>
          <w:tcPr>
            <w:tcW w:w="283" w:type="dxa"/>
            <w:tcBorders>
              <w:left w:val="nil"/>
            </w:tcBorders>
          </w:tcPr>
          <w:p w14:paraId="3AD8B1DF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371" w:type="dxa"/>
          </w:tcPr>
          <w:p w14:paraId="262C8C02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7"/>
                <w:tab w:val="left" w:pos="1973"/>
                <w:tab w:val="left" w:pos="2719"/>
                <w:tab w:val="left" w:pos="4131"/>
                <w:tab w:val="left" w:pos="4731"/>
              </w:tabs>
              <w:spacing w:line="266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Artigo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aceito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para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publicação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em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periódico científico que consta nos estratos B1 a B4 da proposta para Qualis Único/Capes (indicar o ISSN)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9" w:type="dxa"/>
          </w:tcPr>
          <w:p w14:paraId="1603F3F5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14:paraId="30B2BF91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546BF50B" w14:textId="77777777" w:rsidR="006B2622" w:rsidRDefault="006B2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6B2622" w14:paraId="5127ECC5" w14:textId="77777777">
        <w:trPr>
          <w:trHeight w:val="657"/>
        </w:trPr>
        <w:tc>
          <w:tcPr>
            <w:tcW w:w="283" w:type="dxa"/>
            <w:tcBorders>
              <w:left w:val="nil"/>
            </w:tcBorders>
          </w:tcPr>
          <w:p w14:paraId="5CBEB11F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371" w:type="dxa"/>
          </w:tcPr>
          <w:p w14:paraId="1A9DDA7D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Livro publicado ou organização ou edição de livro, com indicação do ISBN, na área de conhecimento Educação (capa, ficha catalográfica e sumário) - máximo 1</w:t>
            </w:r>
          </w:p>
        </w:tc>
        <w:tc>
          <w:tcPr>
            <w:tcW w:w="709" w:type="dxa"/>
          </w:tcPr>
          <w:p w14:paraId="34D3BA4A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399E6A4C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0D60AF0B" w14:textId="77777777" w:rsidR="006B2622" w:rsidRDefault="006B2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6B2622" w14:paraId="3C0B70AE" w14:textId="77777777">
        <w:trPr>
          <w:trHeight w:val="683"/>
        </w:trPr>
        <w:tc>
          <w:tcPr>
            <w:tcW w:w="283" w:type="dxa"/>
            <w:tcBorders>
              <w:left w:val="nil"/>
            </w:tcBorders>
          </w:tcPr>
          <w:p w14:paraId="03B32F1E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371" w:type="dxa"/>
          </w:tcPr>
          <w:p w14:paraId="0C233472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Capítulo de livro publicado, com indicação do ISBN, na área de conhecimento Educação (comprovar com capa, ficha catalográfica e sumário)  - máximo 3</w:t>
            </w:r>
          </w:p>
        </w:tc>
        <w:tc>
          <w:tcPr>
            <w:tcW w:w="709" w:type="dxa"/>
          </w:tcPr>
          <w:p w14:paraId="3D9FA2C6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14:paraId="303469F6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65D1C8A6" w14:textId="77777777" w:rsidR="006B2622" w:rsidRDefault="006B2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6B2622" w14:paraId="07A04BD4" w14:textId="77777777">
        <w:trPr>
          <w:trHeight w:val="714"/>
        </w:trPr>
        <w:tc>
          <w:tcPr>
            <w:tcW w:w="283" w:type="dxa"/>
            <w:tcBorders>
              <w:left w:val="nil"/>
            </w:tcBorders>
          </w:tcPr>
          <w:p w14:paraId="1DEE9E07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7371" w:type="dxa"/>
          </w:tcPr>
          <w:p w14:paraId="66312BB6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7"/>
                <w:tab w:val="left" w:pos="2674"/>
                <w:tab w:val="left" w:pos="3259"/>
                <w:tab w:val="left" w:pos="4003"/>
                <w:tab w:val="left" w:pos="4864"/>
                <w:tab w:val="left" w:pos="5247"/>
              </w:tabs>
              <w:spacing w:line="27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Publicação de resumo em eventos científicos/acadêmicos da área educação, com comprovação do ISSN, com apresentação de trabalho – máximo 5</w:t>
            </w:r>
          </w:p>
        </w:tc>
        <w:tc>
          <w:tcPr>
            <w:tcW w:w="709" w:type="dxa"/>
          </w:tcPr>
          <w:p w14:paraId="0766D5AA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0F1F877E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479DB11C" w14:textId="77777777" w:rsidR="006B2622" w:rsidRDefault="006B2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6B2622" w14:paraId="371BEE3A" w14:textId="77777777">
        <w:trPr>
          <w:trHeight w:val="619"/>
        </w:trPr>
        <w:tc>
          <w:tcPr>
            <w:tcW w:w="283" w:type="dxa"/>
            <w:tcBorders>
              <w:left w:val="nil"/>
            </w:tcBorders>
          </w:tcPr>
          <w:p w14:paraId="2B89B086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7371" w:type="dxa"/>
          </w:tcPr>
          <w:p w14:paraId="5C45DA79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3"/>
                <w:tab w:val="left" w:pos="2045"/>
                <w:tab w:val="left" w:pos="3126"/>
                <w:tab w:val="left" w:pos="4314"/>
                <w:tab w:val="left" w:pos="4860"/>
              </w:tabs>
              <w:spacing w:line="268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Publicação de trabalho completo em eventos científicos/acadêmicos da área de conhecimento educação, com comprovação do ISSN, com apresentação de trabalho – máximo 5</w:t>
            </w:r>
          </w:p>
        </w:tc>
        <w:tc>
          <w:tcPr>
            <w:tcW w:w="709" w:type="dxa"/>
          </w:tcPr>
          <w:p w14:paraId="7EDB2CF8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14:paraId="39591E34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2AE89153" w14:textId="77777777" w:rsidR="006B2622" w:rsidRDefault="006B2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6B2622" w14:paraId="3FB6B4FB" w14:textId="77777777">
        <w:trPr>
          <w:trHeight w:val="982"/>
        </w:trPr>
        <w:tc>
          <w:tcPr>
            <w:tcW w:w="283" w:type="dxa"/>
            <w:tcBorders>
              <w:left w:val="nil"/>
            </w:tcBorders>
          </w:tcPr>
          <w:p w14:paraId="458EEF14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7371" w:type="dxa"/>
          </w:tcPr>
          <w:p w14:paraId="17769B19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Comprovante de participação em eventos científicos/acadêmicos da área, com comprovação do ISSN e/ou palestras, mesa redonda, consultorias, minicurso, oficina, workshop,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etc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- máximo 5</w:t>
            </w:r>
          </w:p>
        </w:tc>
        <w:tc>
          <w:tcPr>
            <w:tcW w:w="709" w:type="dxa"/>
          </w:tcPr>
          <w:p w14:paraId="3C28D6D7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05C6B7E5" w14:textId="77777777" w:rsidR="006B2622" w:rsidRDefault="0059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3389921A" w14:textId="77777777" w:rsidR="006B2622" w:rsidRDefault="006B2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14:paraId="5F49CA3D" w14:textId="77777777" w:rsidR="006B2622" w:rsidRDefault="00593510">
      <w:pP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  <w:vertAlign w:val="superscript"/>
        </w:rPr>
        <w:t>1</w:t>
      </w:r>
      <w:r>
        <w:rPr>
          <w:rFonts w:ascii="Arial Narrow" w:eastAsia="Arial Narrow" w:hAnsi="Arial Narrow" w:cs="Arial Narrow"/>
          <w:sz w:val="20"/>
          <w:szCs w:val="20"/>
        </w:rPr>
        <w:t xml:space="preserve">Unid. = unidade; </w:t>
      </w:r>
      <w:r>
        <w:rPr>
          <w:rFonts w:ascii="Arial Narrow" w:eastAsia="Arial Narrow" w:hAnsi="Arial Narrow" w:cs="Arial Narrow"/>
          <w:sz w:val="20"/>
          <w:szCs w:val="20"/>
          <w:vertAlign w:val="superscript"/>
        </w:rPr>
        <w:t>2</w:t>
      </w:r>
      <w:r>
        <w:rPr>
          <w:rFonts w:ascii="Arial Narrow" w:eastAsia="Arial Narrow" w:hAnsi="Arial Narrow" w:cs="Arial Narrow"/>
          <w:sz w:val="20"/>
          <w:szCs w:val="20"/>
        </w:rPr>
        <w:t xml:space="preserve">Máx. = máximo; </w:t>
      </w:r>
      <w:r>
        <w:rPr>
          <w:rFonts w:ascii="Arial Narrow" w:eastAsia="Arial Narrow" w:hAnsi="Arial Narrow" w:cs="Arial Narrow"/>
          <w:sz w:val="20"/>
          <w:szCs w:val="20"/>
          <w:vertAlign w:val="superscript"/>
        </w:rPr>
        <w:t>3</w:t>
      </w:r>
      <w:r>
        <w:rPr>
          <w:rFonts w:ascii="Arial Narrow" w:eastAsia="Arial Narrow" w:hAnsi="Arial Narrow" w:cs="Arial Narrow"/>
          <w:sz w:val="20"/>
          <w:szCs w:val="20"/>
        </w:rPr>
        <w:t xml:space="preserve">A = avaliador/a; </w:t>
      </w:r>
      <w:r>
        <w:rPr>
          <w:rFonts w:ascii="Arial Narrow" w:eastAsia="Arial Narrow" w:hAnsi="Arial Narrow" w:cs="Arial Narrow"/>
          <w:sz w:val="20"/>
          <w:szCs w:val="20"/>
          <w:vertAlign w:val="superscript"/>
        </w:rPr>
        <w:t>4</w:t>
      </w:r>
      <w:r>
        <w:rPr>
          <w:rFonts w:ascii="Arial Narrow" w:eastAsia="Arial Narrow" w:hAnsi="Arial Narrow" w:cs="Arial Narrow"/>
          <w:sz w:val="20"/>
          <w:szCs w:val="20"/>
        </w:rPr>
        <w:t>Qualis Único/CAPES. Os artigos deverão ter pertinência com a área de Educação.</w:t>
      </w:r>
    </w:p>
    <w:p w14:paraId="2CE063D2" w14:textId="77777777" w:rsidR="006B2622" w:rsidRDefault="00593510">
      <w:pPr>
        <w:jc w:val="both"/>
        <w:rPr>
          <w:rFonts w:ascii="Arial Narrow" w:eastAsia="Arial Narrow" w:hAnsi="Arial Narrow" w:cs="Arial Narrow"/>
          <w:sz w:val="20"/>
          <w:szCs w:val="20"/>
        </w:rPr>
        <w:sectPr w:rsidR="006B2622">
          <w:pgSz w:w="11910" w:h="16840"/>
          <w:pgMar w:top="1418" w:right="567" w:bottom="1418" w:left="567" w:header="0" w:footer="1332" w:gutter="0"/>
          <w:cols w:space="720"/>
        </w:sectPr>
      </w:pPr>
      <w:r>
        <w:rPr>
          <w:rFonts w:ascii="Arial Narrow" w:eastAsia="Arial Narrow" w:hAnsi="Arial Narrow" w:cs="Arial Narrow"/>
          <w:sz w:val="20"/>
          <w:szCs w:val="20"/>
        </w:rPr>
        <w:t xml:space="preserve">*O preenchimento do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barema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, com atenção à pontuação máxima de cada parâmetro listado, cumpre o propósito da autoavaliação da/o candidata/o a título de conferência com o resultado da etapa de análise curricular pelas/os avaliadoras/es da seleção.</w:t>
      </w:r>
    </w:p>
    <w:p w14:paraId="37624B14" w14:textId="7280CFB1" w:rsidR="006B2622" w:rsidRDefault="00593510">
      <w:pPr>
        <w:pStyle w:val="Ttulo2"/>
        <w:spacing w:line="480" w:lineRule="auto"/>
        <w:ind w:left="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lastRenderedPageBreak/>
        <w:t xml:space="preserve">ANEXO V – EDITAL UESC N.º </w:t>
      </w:r>
      <w:r w:rsidR="00210958">
        <w:rPr>
          <w:rFonts w:ascii="Arial Narrow" w:eastAsia="Arial Narrow" w:hAnsi="Arial Narrow" w:cs="Arial Narrow"/>
        </w:rPr>
        <w:t>158</w:t>
      </w:r>
      <w:r>
        <w:rPr>
          <w:rFonts w:ascii="Arial Narrow" w:eastAsia="Arial Narrow" w:hAnsi="Arial Narrow" w:cs="Arial Narrow"/>
        </w:rPr>
        <w:t>/2025</w:t>
      </w:r>
    </w:p>
    <w:p w14:paraId="50E7054C" w14:textId="77777777" w:rsidR="006B2622" w:rsidRDefault="00593510">
      <w:pPr>
        <w:pStyle w:val="Ttulo2"/>
        <w:spacing w:line="480" w:lineRule="auto"/>
        <w:ind w:left="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u w:val="single"/>
        </w:rPr>
        <w:t>ORIENTAÇÕES PARA A ENTREVISTA</w:t>
      </w:r>
    </w:p>
    <w:p w14:paraId="49C315F1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5C2D9684" w14:textId="77777777" w:rsidR="006B2622" w:rsidRDefault="005935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1. À/ao candidata/o caberá:</w:t>
      </w:r>
    </w:p>
    <w:p w14:paraId="5BF4293B" w14:textId="77777777" w:rsidR="006B2622" w:rsidRDefault="0059351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Apresentar o projeto de pesquisa, demonstrando sua adequação à linha de pesquisa;</w:t>
      </w:r>
    </w:p>
    <w:p w14:paraId="40DEB020" w14:textId="77777777" w:rsidR="006B2622" w:rsidRDefault="0059351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Defender o referencial teórico proposto, articulando-o com a linha de pesquisa</w:t>
      </w:r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14:paraId="3A17807C" w14:textId="77777777" w:rsidR="006B2622" w:rsidRDefault="0059351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Apresentar a proposta de produto educacional relacionado à pesquisa;</w:t>
      </w:r>
    </w:p>
    <w:p w14:paraId="32A8EC1D" w14:textId="77777777" w:rsidR="006B2622" w:rsidRDefault="0059351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Expor sua formação docente e suas pretensões de estudo, destacando o alinhamento com os objetivos do projeto.</w:t>
      </w:r>
    </w:p>
    <w:p w14:paraId="1576F0ED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F056627" w14:textId="77777777" w:rsidR="006B2622" w:rsidRDefault="00593510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2.Disponibilidade de, no mínimo 20h. semanais, para se dedicar às atividades do PPGE, no formato presencial, em acordo às exigências da instituição:</w:t>
      </w:r>
    </w:p>
    <w:p w14:paraId="5D2CA688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4FD8A5F" w14:textId="77777777" w:rsidR="006B2622" w:rsidRDefault="0059351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Matricular nas disciplinas obrigatórias e eletivas distribuídas entre as segundas-feiras e às sextas-feiras, cumprindo o fluxograma previsto em acordo com as ofertas definidas e disponibilizadas pelo Programa -</w:t>
      </w:r>
      <w:r>
        <w:rPr>
          <w:rFonts w:ascii="Arial Narrow" w:eastAsia="Arial Narrow" w:hAnsi="Arial Narrow" w:cs="Arial Narrow"/>
          <w:sz w:val="24"/>
          <w:szCs w:val="24"/>
        </w:rPr>
        <w:t xml:space="preserve"> Resolução CONSEPE 11/20214;</w:t>
      </w:r>
    </w:p>
    <w:p w14:paraId="5DB2259E" w14:textId="77777777" w:rsidR="006B2622" w:rsidRDefault="0059351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Participar das sessões semanais de orientação;</w:t>
      </w:r>
    </w:p>
    <w:p w14:paraId="165A06B4" w14:textId="77777777" w:rsidR="006B2622" w:rsidRDefault="0059351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Participar de grupo de pesquisa do PPGE;</w:t>
      </w:r>
    </w:p>
    <w:p w14:paraId="16BFD4E0" w14:textId="77777777" w:rsidR="006B2622" w:rsidRDefault="0059351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Participar de atividades de pesquisa e extensão promovidas pelo PPGE;</w:t>
      </w:r>
    </w:p>
    <w:p w14:paraId="585652AA" w14:textId="77777777" w:rsidR="006B2622" w:rsidRDefault="0059351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Participar de eventos científicos externos ao programa que sejam da área de Educação;</w:t>
      </w:r>
    </w:p>
    <w:p w14:paraId="02AE33EE" w14:textId="77777777" w:rsidR="006B2622" w:rsidRDefault="0059351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Publicar artigos em periódicos </w:t>
      </w:r>
      <w:proofErr w:type="spellStart"/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qualis</w:t>
      </w:r>
      <w:proofErr w:type="spellEnd"/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Capes;</w:t>
      </w:r>
    </w:p>
    <w:p w14:paraId="700AE1B6" w14:textId="77777777" w:rsidR="006B2622" w:rsidRDefault="0059351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  <w:sectPr w:rsidR="006B2622">
          <w:pgSz w:w="11910" w:h="16840"/>
          <w:pgMar w:top="1418" w:right="567" w:bottom="1418" w:left="567" w:header="0" w:footer="1332" w:gutter="0"/>
          <w:cols w:space="720"/>
        </w:sect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Estudar e elaborar trabalhos.</w:t>
      </w:r>
    </w:p>
    <w:p w14:paraId="6C82026C" w14:textId="3F2FAF8C" w:rsidR="006B2622" w:rsidRDefault="00593510">
      <w:pPr>
        <w:pStyle w:val="Ttulo2"/>
        <w:spacing w:line="360" w:lineRule="auto"/>
        <w:ind w:left="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lastRenderedPageBreak/>
        <w:t xml:space="preserve">ANEXO VI – EDITAL UESC N.º </w:t>
      </w:r>
      <w:r w:rsidR="00210958">
        <w:rPr>
          <w:rFonts w:ascii="Arial Narrow" w:eastAsia="Arial Narrow" w:hAnsi="Arial Narrow" w:cs="Arial Narrow"/>
        </w:rPr>
        <w:t>158</w:t>
      </w:r>
      <w:r>
        <w:rPr>
          <w:rFonts w:ascii="Arial Narrow" w:eastAsia="Arial Narrow" w:hAnsi="Arial Narrow" w:cs="Arial Narrow"/>
        </w:rPr>
        <w:t>/2025</w:t>
      </w:r>
    </w:p>
    <w:p w14:paraId="52A3CB04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70B033F0" w14:textId="77777777" w:rsidR="006B2622" w:rsidRDefault="00593510">
      <w:pPr>
        <w:spacing w:line="36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RESOLUÇÃO CONSEPE N° 079/2023</w:t>
      </w:r>
    </w:p>
    <w:p w14:paraId="32C57613" w14:textId="77777777" w:rsidR="006B2622" w:rsidRDefault="006B2622">
      <w:pPr>
        <w:spacing w:line="36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5C4F825B" w14:textId="77777777" w:rsidR="006B2622" w:rsidRDefault="00593510">
      <w:pPr>
        <w:spacing w:line="36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AUTO DECLARACÃO DE PESSOAS NEGRAS</w:t>
      </w:r>
    </w:p>
    <w:p w14:paraId="7148B386" w14:textId="77777777" w:rsidR="006B2622" w:rsidRDefault="00593510">
      <w:pPr>
        <w:tabs>
          <w:tab w:val="left" w:pos="1247"/>
          <w:tab w:val="left" w:pos="2329"/>
          <w:tab w:val="left" w:pos="3340"/>
          <w:tab w:val="left" w:pos="3880"/>
          <w:tab w:val="left" w:pos="5138"/>
          <w:tab w:val="left" w:pos="5673"/>
          <w:tab w:val="left" w:pos="5707"/>
          <w:tab w:val="left" w:pos="6897"/>
          <w:tab w:val="left" w:pos="7267"/>
          <w:tab w:val="left" w:pos="7424"/>
          <w:tab w:val="left" w:pos="7938"/>
          <w:tab w:val="left" w:pos="8648"/>
        </w:tabs>
        <w:spacing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Eu,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pleiteante</w:t>
      </w:r>
      <w:r>
        <w:rPr>
          <w:rFonts w:ascii="Arial Narrow" w:eastAsia="Arial Narrow" w:hAnsi="Arial Narrow" w:cs="Arial Narrow"/>
          <w:sz w:val="24"/>
          <w:szCs w:val="24"/>
        </w:rPr>
        <w:tab/>
        <w:t>a</w:t>
      </w:r>
      <w:r>
        <w:rPr>
          <w:rFonts w:ascii="Arial Narrow" w:eastAsia="Arial Narrow" w:hAnsi="Arial Narrow" w:cs="Arial Narrow"/>
          <w:sz w:val="24"/>
          <w:szCs w:val="24"/>
        </w:rPr>
        <w:tab/>
        <w:t>uma</w:t>
      </w:r>
      <w:r>
        <w:rPr>
          <w:rFonts w:ascii="Arial Narrow" w:eastAsia="Arial Narrow" w:hAnsi="Arial Narrow" w:cs="Arial Narrow"/>
          <w:sz w:val="24"/>
          <w:szCs w:val="24"/>
        </w:rPr>
        <w:tab/>
        <w:t>vaga no Processo Seletivo relativo</w:t>
      </w:r>
      <w:r>
        <w:rPr>
          <w:rFonts w:ascii="Arial Narrow" w:eastAsia="Arial Narrow" w:hAnsi="Arial Narrow" w:cs="Arial Narrow"/>
          <w:sz w:val="24"/>
          <w:szCs w:val="24"/>
        </w:rPr>
        <w:tab/>
        <w:t>ao</w:t>
      </w:r>
      <w:r>
        <w:rPr>
          <w:rFonts w:ascii="Arial Narrow" w:eastAsia="Arial Narrow" w:hAnsi="Arial Narrow" w:cs="Arial Narrow"/>
          <w:sz w:val="24"/>
          <w:szCs w:val="24"/>
        </w:rPr>
        <w:tab/>
        <w:t>edital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  <w:t xml:space="preserve">       </w:t>
      </w:r>
      <w:r>
        <w:rPr>
          <w:rFonts w:ascii="Arial Narrow" w:eastAsia="Arial Narrow" w:hAnsi="Arial Narrow" w:cs="Arial Narrow"/>
          <w:sz w:val="24"/>
          <w:szCs w:val="24"/>
        </w:rPr>
        <w:t>do Programa</w:t>
      </w:r>
      <w:r>
        <w:rPr>
          <w:rFonts w:ascii="Arial Narrow" w:eastAsia="Arial Narrow" w:hAnsi="Arial Narrow" w:cs="Arial Narrow"/>
          <w:sz w:val="24"/>
          <w:szCs w:val="24"/>
        </w:rPr>
        <w:tab/>
        <w:t xml:space="preserve"> de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Pós-Graduação Mestrado e Doutorado Profissional em Educação (PPGE), da Universidade Estadual de Santa Cruz (UESC), declaro que sou:</w:t>
      </w:r>
    </w:p>
    <w:p w14:paraId="0D1C0D0D" w14:textId="77777777" w:rsidR="006B2622" w:rsidRDefault="006B2622">
      <w:pPr>
        <w:tabs>
          <w:tab w:val="left" w:pos="1247"/>
          <w:tab w:val="left" w:pos="2329"/>
          <w:tab w:val="left" w:pos="3340"/>
          <w:tab w:val="left" w:pos="3880"/>
          <w:tab w:val="left" w:pos="5138"/>
          <w:tab w:val="left" w:pos="5673"/>
          <w:tab w:val="left" w:pos="5707"/>
          <w:tab w:val="left" w:pos="6897"/>
          <w:tab w:val="left" w:pos="7267"/>
          <w:tab w:val="left" w:pos="7424"/>
          <w:tab w:val="left" w:pos="7938"/>
          <w:tab w:val="left" w:pos="8648"/>
        </w:tabs>
        <w:spacing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82D5875" w14:textId="77777777" w:rsidR="006B2622" w:rsidRDefault="006B2622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EA744D7" w14:textId="77777777" w:rsidR="006B2622" w:rsidRDefault="00593510">
      <w:pPr>
        <w:spacing w:line="242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proofErr w:type="gramStart"/>
      <w:r>
        <w:rPr>
          <w:rFonts w:ascii="Arial Narrow" w:eastAsia="Arial Narrow" w:hAnsi="Arial Narrow" w:cs="Arial Narrow"/>
          <w:b/>
          <w:sz w:val="24"/>
          <w:szCs w:val="24"/>
        </w:rPr>
        <w:t xml:space="preserve">( </w:t>
      </w:r>
      <w:proofErr w:type="gramEnd"/>
      <w:r>
        <w:rPr>
          <w:rFonts w:ascii="Arial Narrow" w:eastAsia="Arial Narrow" w:hAnsi="Arial Narrow" w:cs="Arial Narrow"/>
          <w:b/>
          <w:sz w:val="24"/>
          <w:szCs w:val="24"/>
        </w:rPr>
        <w:t xml:space="preserve">) Negro(a) da cor Preta   </w:t>
      </w:r>
    </w:p>
    <w:p w14:paraId="0208B8C3" w14:textId="77777777" w:rsidR="006B2622" w:rsidRDefault="00593510">
      <w:pPr>
        <w:spacing w:line="242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proofErr w:type="gramStart"/>
      <w:r>
        <w:rPr>
          <w:rFonts w:ascii="Arial Narrow" w:eastAsia="Arial Narrow" w:hAnsi="Arial Narrow" w:cs="Arial Narrow"/>
          <w:b/>
          <w:sz w:val="24"/>
          <w:szCs w:val="24"/>
        </w:rPr>
        <w:t xml:space="preserve">( </w:t>
      </w:r>
      <w:proofErr w:type="gramEnd"/>
      <w:r>
        <w:rPr>
          <w:rFonts w:ascii="Arial Narrow" w:eastAsia="Arial Narrow" w:hAnsi="Arial Narrow" w:cs="Arial Narrow"/>
          <w:b/>
          <w:sz w:val="24"/>
          <w:szCs w:val="24"/>
        </w:rPr>
        <w:t>) Negro(a) da cor Parda</w:t>
      </w:r>
    </w:p>
    <w:p w14:paraId="23A4BD59" w14:textId="77777777" w:rsidR="006B2622" w:rsidRDefault="006B2622">
      <w:pPr>
        <w:spacing w:line="242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0200D522" w14:textId="77777777" w:rsidR="006B2622" w:rsidRDefault="006B2622">
      <w:pPr>
        <w:tabs>
          <w:tab w:val="left" w:pos="4886"/>
          <w:tab w:val="left" w:pos="5661"/>
          <w:tab w:val="left" w:pos="6448"/>
          <w:tab w:val="left" w:pos="7715"/>
        </w:tabs>
        <w:spacing w:line="274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74FD1CA4" w14:textId="77777777" w:rsidR="006B2622" w:rsidRDefault="00593510">
      <w:pPr>
        <w:tabs>
          <w:tab w:val="left" w:pos="4886"/>
          <w:tab w:val="left" w:pos="5661"/>
          <w:tab w:val="left" w:pos="6448"/>
          <w:tab w:val="left" w:pos="7715"/>
        </w:tabs>
        <w:spacing w:line="274" w:lineRule="auto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__________________,____/_____/_____</w:t>
      </w:r>
    </w:p>
    <w:p w14:paraId="2D40AEA0" w14:textId="77777777" w:rsidR="006B2622" w:rsidRDefault="00593510">
      <w:pPr>
        <w:tabs>
          <w:tab w:val="left" w:pos="4886"/>
          <w:tab w:val="left" w:pos="5661"/>
          <w:tab w:val="left" w:pos="6448"/>
          <w:tab w:val="left" w:pos="7715"/>
        </w:tabs>
        <w:spacing w:line="274" w:lineRule="auto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Local e data</w:t>
      </w:r>
    </w:p>
    <w:p w14:paraId="25780206" w14:textId="77777777" w:rsidR="006B2622" w:rsidRDefault="006B2622">
      <w:pPr>
        <w:tabs>
          <w:tab w:val="left" w:pos="4886"/>
          <w:tab w:val="left" w:pos="5661"/>
          <w:tab w:val="left" w:pos="6448"/>
          <w:tab w:val="left" w:pos="7715"/>
        </w:tabs>
        <w:spacing w:line="274" w:lineRule="auto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07F2681D" w14:textId="77777777" w:rsidR="006B2622" w:rsidRDefault="006B2622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7990E265" w14:textId="77777777" w:rsidR="006B2622" w:rsidRDefault="006B2622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464A2FEE" w14:textId="77777777" w:rsidR="006B2622" w:rsidRDefault="006B2622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271DA563" w14:textId="77777777" w:rsidR="006B2622" w:rsidRDefault="006B2622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375E9E55" w14:textId="77777777" w:rsidR="006B2622" w:rsidRDefault="00593510">
      <w:pPr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____________________________________________________</w:t>
      </w:r>
    </w:p>
    <w:p w14:paraId="43ECF4C7" w14:textId="77777777" w:rsidR="006B2622" w:rsidRDefault="00593510">
      <w:pPr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(Assinatura do Declarante)</w:t>
      </w:r>
    </w:p>
    <w:p w14:paraId="74773E39" w14:textId="77777777" w:rsidR="006B2622" w:rsidRDefault="006B2622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D9AF8EF" w14:textId="77777777" w:rsidR="006B2622" w:rsidRDefault="006B2622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D4CB5C6" w14:textId="77777777" w:rsidR="006B2622" w:rsidRDefault="006B2622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62E65BAC" w14:textId="77777777" w:rsidR="006B2622" w:rsidRDefault="006B2622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A57C128" w14:textId="77777777" w:rsidR="006B2622" w:rsidRDefault="00593510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Ratifico serem verdadeiras as informações prestadas, estando ciente de que a informação falsa incorrerá na pena criminal do art. 299 do Código Penal (falsidade ideológica), além de, caso configurada a prestação de informação falsa, apurada posteriormente ao registro acadêmico, em procedimento que assegure o contraditório e a ampla defesa, ensejará o cancelamento de minha matrícula, sem prejuízo das sanções penais cabíveis (art. 9º, Portaria Normativa MEC no 18/2012).</w:t>
      </w:r>
    </w:p>
    <w:p w14:paraId="5399F60B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5480EE05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7138107A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0EDD1049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51C66CA7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44431BFC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5D9559CD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45A303B6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19D228B9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2E70FF40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3FFCFD03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67832FDC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2ECFE79C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78F51998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6DE3D8D2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5901F330" w14:textId="0DD1400A" w:rsidR="006B2622" w:rsidRDefault="00593510">
      <w:pPr>
        <w:pStyle w:val="Ttulo2"/>
        <w:spacing w:line="480" w:lineRule="auto"/>
        <w:ind w:left="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ANEXO VII – EDITAL UESC N.º </w:t>
      </w:r>
      <w:r w:rsidR="00210958">
        <w:rPr>
          <w:rFonts w:ascii="Arial Narrow" w:eastAsia="Arial Narrow" w:hAnsi="Arial Narrow" w:cs="Arial Narrow"/>
        </w:rPr>
        <w:t>158</w:t>
      </w:r>
      <w:r>
        <w:rPr>
          <w:rFonts w:ascii="Arial Narrow" w:eastAsia="Arial Narrow" w:hAnsi="Arial Narrow" w:cs="Arial Narrow"/>
        </w:rPr>
        <w:t>/2025</w:t>
      </w:r>
    </w:p>
    <w:p w14:paraId="3ADB5EDD" w14:textId="77777777" w:rsidR="006B2622" w:rsidRDefault="00593510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RESOLUÇÃO CONSEPE N° 079/2023</w:t>
      </w:r>
    </w:p>
    <w:p w14:paraId="0CD329BE" w14:textId="77777777" w:rsidR="006B2622" w:rsidRDefault="006B2622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1BF50F41" w14:textId="77777777" w:rsidR="006B2622" w:rsidRDefault="00593510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AUTODECLARAÇÃO</w:t>
      </w:r>
      <w:proofErr w:type="gramStart"/>
      <w:r>
        <w:rPr>
          <w:rFonts w:ascii="Arial Narrow" w:eastAsia="Arial Narrow" w:hAnsi="Arial Narrow" w:cs="Arial Narrow"/>
          <w:b/>
          <w:sz w:val="24"/>
          <w:szCs w:val="24"/>
        </w:rPr>
        <w:t xml:space="preserve">  </w:t>
      </w:r>
      <w:proofErr w:type="gramEnd"/>
      <w:r>
        <w:rPr>
          <w:rFonts w:ascii="Arial Narrow" w:eastAsia="Arial Narrow" w:hAnsi="Arial Narrow" w:cs="Arial Narrow"/>
          <w:b/>
          <w:sz w:val="24"/>
          <w:szCs w:val="24"/>
        </w:rPr>
        <w:t>DE IDENTIDADE TRANS: TRAVESTI, TRANSEXUAL OU TRANSGÊNERO</w:t>
      </w:r>
    </w:p>
    <w:p w14:paraId="2356F10E" w14:textId="77777777" w:rsidR="006B2622" w:rsidRDefault="006B2622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596A61A7" w14:textId="77777777" w:rsidR="006B2622" w:rsidRDefault="006B2622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61312D04" w14:textId="77777777" w:rsidR="006B2622" w:rsidRDefault="00593510">
      <w:pPr>
        <w:tabs>
          <w:tab w:val="left" w:pos="3757"/>
          <w:tab w:val="left" w:pos="4194"/>
          <w:tab w:val="left" w:pos="6845"/>
          <w:tab w:val="left" w:pos="8332"/>
          <w:tab w:val="left" w:pos="8830"/>
        </w:tabs>
        <w:spacing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Eu 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proofErr w:type="gramStart"/>
      <w:r>
        <w:rPr>
          <w:rFonts w:ascii="Arial Narrow" w:eastAsia="Arial Narrow" w:hAnsi="Arial Narrow" w:cs="Arial Narrow"/>
          <w:sz w:val="24"/>
          <w:szCs w:val="24"/>
          <w:u w:val="single"/>
        </w:rPr>
        <w:t xml:space="preserve">            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        RG </w:t>
      </w:r>
    </w:p>
    <w:p w14:paraId="3698DB21" w14:textId="77777777" w:rsidR="006B2622" w:rsidRDefault="00593510">
      <w:pPr>
        <w:tabs>
          <w:tab w:val="left" w:pos="3757"/>
          <w:tab w:val="left" w:pos="4194"/>
          <w:tab w:val="left" w:pos="6845"/>
          <w:tab w:val="left" w:pos="8332"/>
          <w:tab w:val="left" w:pos="8830"/>
        </w:tabs>
        <w:spacing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Número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, CPF número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 xml:space="preserve">, pleiteante a uma vaga no Processo Seletivo relativo ao edital 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  <w:t xml:space="preserve">   </w:t>
      </w:r>
      <w:r>
        <w:rPr>
          <w:rFonts w:ascii="Arial Narrow" w:eastAsia="Arial Narrow" w:hAnsi="Arial Narrow" w:cs="Arial Narrow"/>
          <w:sz w:val="24"/>
          <w:szCs w:val="24"/>
        </w:rPr>
        <w:t>do Programa de Pós-Graduação Mestrado e Doutorado Profissional em Educação (PPGE), da Universidade Estadual de Santa Cruz (UESC), declaro minha identidade trans (travesti, transexual ou transgênero). Afirmo ainda que o nome utilizado no preenchimento acima e também na ficha de inscrição é aquele que deve ser utilizado, mesmo que seja distinto de meu registro civil, vedando o uso de outra identificação.</w:t>
      </w:r>
    </w:p>
    <w:p w14:paraId="211B5150" w14:textId="77777777" w:rsidR="006B2622" w:rsidRDefault="006B2622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00B391D" w14:textId="77777777" w:rsidR="006B2622" w:rsidRDefault="00593510">
      <w:pPr>
        <w:tabs>
          <w:tab w:val="left" w:pos="4884"/>
          <w:tab w:val="left" w:pos="5659"/>
          <w:tab w:val="left" w:pos="6445"/>
          <w:tab w:val="left" w:pos="7713"/>
        </w:tabs>
        <w:jc w:val="center"/>
        <w:rPr>
          <w:rFonts w:ascii="Arial Narrow" w:eastAsia="Arial Narrow" w:hAnsi="Arial Narrow" w:cs="Arial Narrow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 xml:space="preserve">/ 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/</w:t>
      </w:r>
    </w:p>
    <w:p w14:paraId="399AD937" w14:textId="77777777" w:rsidR="006B2622" w:rsidRDefault="00593510">
      <w:pPr>
        <w:tabs>
          <w:tab w:val="left" w:pos="4884"/>
          <w:tab w:val="left" w:pos="5659"/>
          <w:tab w:val="left" w:pos="6445"/>
          <w:tab w:val="left" w:pos="7713"/>
        </w:tabs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Local e data</w:t>
      </w:r>
    </w:p>
    <w:p w14:paraId="048BD7FE" w14:textId="77777777" w:rsidR="006B2622" w:rsidRDefault="006B2622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03E9E9EB" w14:textId="77777777" w:rsidR="006B2622" w:rsidRDefault="006B2622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3FBF8A27" w14:textId="77777777" w:rsidR="006B2622" w:rsidRDefault="006B2622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3223D355" w14:textId="77777777" w:rsidR="006B2622" w:rsidRDefault="006B2622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236F4390" w14:textId="77777777" w:rsidR="006B2622" w:rsidRDefault="00593510">
      <w:pPr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__________________________________________________________________</w:t>
      </w:r>
    </w:p>
    <w:p w14:paraId="7E7FC36D" w14:textId="77777777" w:rsidR="006B2622" w:rsidRDefault="00593510">
      <w:pPr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(Assinatura da/o declarante)</w:t>
      </w:r>
    </w:p>
    <w:p w14:paraId="06791DD1" w14:textId="77777777" w:rsidR="006B2622" w:rsidRDefault="006B2622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6F79A015" w14:textId="77777777" w:rsidR="006B2622" w:rsidRDefault="006B2622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27FF3892" w14:textId="77777777" w:rsidR="006B2622" w:rsidRDefault="00593510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Ratifico serem verdadeiras as informações prestadas, estando ciente de que a informação falsa incorrerá na pena criminal do art. 299 do Código Penal (falsidade ideológica), além de, caso configurada a prestação de informação falsa, apurada posteriormente ao registro acadêmico, em procedimento que assegure o contraditório e a ampla defesa, ensejará o cancelamento de minha matrícula, sem prejuízo das sanções penais cabíveis (art. 9o, Portaria Normativa MEC no 18/2012).</w:t>
      </w:r>
    </w:p>
    <w:p w14:paraId="052A0518" w14:textId="77777777" w:rsidR="006B2622" w:rsidRDefault="006B2622">
      <w:pPr>
        <w:pStyle w:val="Ttulo2"/>
        <w:spacing w:line="480" w:lineRule="auto"/>
        <w:ind w:left="0"/>
        <w:jc w:val="both"/>
        <w:rPr>
          <w:rFonts w:ascii="Arial Narrow" w:eastAsia="Arial Narrow" w:hAnsi="Arial Narrow" w:cs="Arial Narrow"/>
        </w:rPr>
      </w:pPr>
    </w:p>
    <w:p w14:paraId="38122B35" w14:textId="77777777" w:rsidR="006B2622" w:rsidRDefault="006B2622">
      <w:pPr>
        <w:pStyle w:val="Ttulo2"/>
        <w:spacing w:line="480" w:lineRule="auto"/>
        <w:ind w:left="0"/>
        <w:jc w:val="both"/>
        <w:rPr>
          <w:rFonts w:ascii="Arial Narrow" w:eastAsia="Arial Narrow" w:hAnsi="Arial Narrow" w:cs="Arial Narrow"/>
        </w:rPr>
      </w:pPr>
    </w:p>
    <w:p w14:paraId="2C1060A7" w14:textId="77777777" w:rsidR="006B2622" w:rsidRDefault="006B2622">
      <w:pPr>
        <w:pStyle w:val="Ttulo2"/>
        <w:spacing w:line="480" w:lineRule="auto"/>
        <w:ind w:left="0"/>
        <w:jc w:val="both"/>
        <w:rPr>
          <w:rFonts w:ascii="Arial Narrow" w:eastAsia="Arial Narrow" w:hAnsi="Arial Narrow" w:cs="Arial Narrow"/>
          <w:color w:val="000000"/>
        </w:rPr>
      </w:pPr>
    </w:p>
    <w:p w14:paraId="0B58BCB0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64B737E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79A9484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04093CD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872DF16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9E530FF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895A557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FF4DA70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F6CE0BC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EF69BA3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5BD8220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235CB28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4BFACF4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85AC404" w14:textId="30ABAFF1" w:rsidR="006B2622" w:rsidRDefault="00593510">
      <w:pPr>
        <w:pStyle w:val="Ttulo2"/>
        <w:spacing w:line="480" w:lineRule="auto"/>
        <w:ind w:left="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ANEXO VIII – EDITAL UESC N.º </w:t>
      </w:r>
      <w:r w:rsidR="00210958">
        <w:rPr>
          <w:rFonts w:ascii="Arial Narrow" w:eastAsia="Arial Narrow" w:hAnsi="Arial Narrow" w:cs="Arial Narrow"/>
        </w:rPr>
        <w:t>158</w:t>
      </w:r>
      <w:r>
        <w:rPr>
          <w:rFonts w:ascii="Arial Narrow" w:eastAsia="Arial Narrow" w:hAnsi="Arial Narrow" w:cs="Arial Narrow"/>
        </w:rPr>
        <w:t>/2025</w:t>
      </w:r>
    </w:p>
    <w:p w14:paraId="6D1E89D8" w14:textId="77777777" w:rsidR="006B2622" w:rsidRDefault="00593510">
      <w:pPr>
        <w:spacing w:line="244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RESOLUÇÃO CONSEPE N° 079/2023</w:t>
      </w:r>
    </w:p>
    <w:p w14:paraId="479B0CBE" w14:textId="77777777" w:rsidR="006B2622" w:rsidRDefault="006B2622">
      <w:pPr>
        <w:spacing w:line="244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2244B6CF" w14:textId="77777777" w:rsidR="006B2622" w:rsidRDefault="00593510">
      <w:pPr>
        <w:spacing w:line="244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AUTODECLARACÃO DO CANDIDATO – INDÍGENA</w:t>
      </w:r>
    </w:p>
    <w:p w14:paraId="4125D840" w14:textId="77777777" w:rsidR="006B2622" w:rsidRDefault="006B2622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63E5D9CD" w14:textId="77777777" w:rsidR="006B2622" w:rsidRDefault="006B2622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03E1836A" w14:textId="77777777" w:rsidR="006B2622" w:rsidRDefault="006B2622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7D7B293C" w14:textId="77777777" w:rsidR="006B2622" w:rsidRDefault="00593510">
      <w:pPr>
        <w:tabs>
          <w:tab w:val="left" w:pos="3758"/>
          <w:tab w:val="left" w:pos="4194"/>
          <w:tab w:val="left" w:pos="6845"/>
          <w:tab w:val="left" w:pos="8332"/>
          <w:tab w:val="left" w:pos="8832"/>
        </w:tabs>
        <w:spacing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Eu 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 xml:space="preserve"> ,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RG número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  <w:t>,</w:t>
      </w:r>
      <w:r>
        <w:rPr>
          <w:rFonts w:ascii="Arial Narrow" w:eastAsia="Arial Narrow" w:hAnsi="Arial Narrow" w:cs="Arial Narrow"/>
          <w:sz w:val="24"/>
          <w:szCs w:val="24"/>
        </w:rPr>
        <w:t>CPF número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 xml:space="preserve">, pleiteante a uma vaga no Processo Seletivo relativo ao edital 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  <w:t xml:space="preserve">_______                    </w:t>
      </w:r>
      <w:r>
        <w:rPr>
          <w:rFonts w:ascii="Arial Narrow" w:eastAsia="Arial Narrow" w:hAnsi="Arial Narrow" w:cs="Arial Narrow"/>
          <w:sz w:val="24"/>
          <w:szCs w:val="24"/>
        </w:rPr>
        <w:t xml:space="preserve">do Programa de Pós- Graduação Mestrado e Doutorado Profissional em Educação (PPGE) , da Universidade Estadual de Santa Cruz (UESC),             declaro    que    sou    indígena    pertencente    ao    povo    indígena  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 xml:space="preserve"> e resido na comunidade indígena 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 xml:space="preserve">, localizada no município de    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  <w:t xml:space="preserve">                               </w:t>
      </w:r>
      <w:r>
        <w:rPr>
          <w:rFonts w:ascii="Arial Narrow" w:eastAsia="Arial Narrow" w:hAnsi="Arial Narrow" w:cs="Arial Narrow"/>
          <w:sz w:val="24"/>
          <w:szCs w:val="24"/>
        </w:rPr>
        <w:t>,       UF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 xml:space="preserve">                        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78E9D7AF" w14:textId="77777777" w:rsidR="006B2622" w:rsidRDefault="006B2622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E043C33" w14:textId="77777777" w:rsidR="006B2622" w:rsidRDefault="006B2622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3865275" w14:textId="77777777" w:rsidR="006B2622" w:rsidRDefault="00593510">
      <w:pPr>
        <w:tabs>
          <w:tab w:val="left" w:pos="4884"/>
          <w:tab w:val="left" w:pos="5659"/>
          <w:tab w:val="left" w:pos="6445"/>
          <w:tab w:val="left" w:pos="7713"/>
        </w:tabs>
        <w:jc w:val="center"/>
        <w:rPr>
          <w:rFonts w:ascii="Arial Narrow" w:eastAsia="Arial Narrow" w:hAnsi="Arial Narrow" w:cs="Arial Narrow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 xml:space="preserve">/ 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/</w:t>
      </w:r>
    </w:p>
    <w:p w14:paraId="13163BDB" w14:textId="77777777" w:rsidR="006B2622" w:rsidRDefault="00593510">
      <w:pPr>
        <w:tabs>
          <w:tab w:val="left" w:pos="4884"/>
          <w:tab w:val="left" w:pos="5659"/>
          <w:tab w:val="left" w:pos="6445"/>
          <w:tab w:val="left" w:pos="7713"/>
        </w:tabs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Local e data</w:t>
      </w:r>
    </w:p>
    <w:p w14:paraId="570302DE" w14:textId="77777777" w:rsidR="006B2622" w:rsidRDefault="006B2622">
      <w:pPr>
        <w:tabs>
          <w:tab w:val="left" w:pos="4884"/>
          <w:tab w:val="left" w:pos="5659"/>
          <w:tab w:val="left" w:pos="6445"/>
          <w:tab w:val="left" w:pos="7713"/>
        </w:tabs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2991F556" w14:textId="77777777" w:rsidR="006B2622" w:rsidRDefault="006B2622">
      <w:pPr>
        <w:tabs>
          <w:tab w:val="left" w:pos="4884"/>
          <w:tab w:val="left" w:pos="5659"/>
          <w:tab w:val="left" w:pos="6445"/>
          <w:tab w:val="left" w:pos="7713"/>
        </w:tabs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5F7DB34A" w14:textId="77777777" w:rsidR="006B2622" w:rsidRDefault="00593510">
      <w:pPr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______________________________________________________</w:t>
      </w:r>
    </w:p>
    <w:p w14:paraId="74540FEC" w14:textId="77777777" w:rsidR="006B2622" w:rsidRDefault="00593510">
      <w:pPr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(Assinatura do declarante)</w:t>
      </w:r>
    </w:p>
    <w:p w14:paraId="57F3BC1B" w14:textId="77777777" w:rsidR="006B2622" w:rsidRDefault="006B2622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C843CE3" w14:textId="77777777" w:rsidR="006B2622" w:rsidRDefault="006B2622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820AB94" w14:textId="77777777" w:rsidR="006B2622" w:rsidRDefault="00593510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Ratifico serem verdadeiras as informações prestadas, estando ciente de que a informação falsa incorrerá na pena criminal do art. 299 do Código Penal (falsidade ideológica), além de, caso configurada a prestação de informação falsa, apurada posteriormente ao registro acadêmico, em procedimento que assegure o contraditório e a ampla defesa, ensejará o cancelamento de minha matrícula, sem prejuízo das sanções penais cabíveis (art. 9o, Portaria Normativa MEC no 18/2012).</w:t>
      </w:r>
    </w:p>
    <w:p w14:paraId="586321CF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E14E241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238D292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8F307BA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E7C387F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E903660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D8303B4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631C990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F0E637F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60BABDF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8CD4E58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74378FB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2852E7D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A55749B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B67609C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7F215B8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D37ED89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5A09BBB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D830B42" w14:textId="210B92BB" w:rsidR="006B2622" w:rsidRDefault="00593510">
      <w:pPr>
        <w:pStyle w:val="Ttulo2"/>
        <w:spacing w:line="480" w:lineRule="auto"/>
        <w:ind w:left="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ANEXO IX– EDITAL UESC N.º </w:t>
      </w:r>
      <w:r w:rsidR="00210958">
        <w:rPr>
          <w:rFonts w:ascii="Arial Narrow" w:eastAsia="Arial Narrow" w:hAnsi="Arial Narrow" w:cs="Arial Narrow"/>
        </w:rPr>
        <w:t>158</w:t>
      </w:r>
      <w:r>
        <w:rPr>
          <w:rFonts w:ascii="Arial Narrow" w:eastAsia="Arial Narrow" w:hAnsi="Arial Narrow" w:cs="Arial Narrow"/>
        </w:rPr>
        <w:t>/2025</w:t>
      </w:r>
    </w:p>
    <w:p w14:paraId="3753B0E7" w14:textId="77777777" w:rsidR="006B2622" w:rsidRDefault="00593510">
      <w:pPr>
        <w:spacing w:line="244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RESOLUÇÃO CONSEPE N° 079/2023</w:t>
      </w:r>
    </w:p>
    <w:p w14:paraId="20B6642A" w14:textId="77777777" w:rsidR="006B2622" w:rsidRDefault="006B2622">
      <w:pPr>
        <w:spacing w:line="244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102D555C" w14:textId="77777777" w:rsidR="006B2622" w:rsidRDefault="00593510">
      <w:pPr>
        <w:spacing w:line="244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AUTODECLARACÃO DO CANDIDATO – QUILOMBOLA</w:t>
      </w:r>
    </w:p>
    <w:p w14:paraId="36306371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963C8A7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415B05F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F1BF02C" w14:textId="77777777" w:rsidR="006B2622" w:rsidRDefault="00593510">
      <w:pPr>
        <w:tabs>
          <w:tab w:val="left" w:pos="7266"/>
          <w:tab w:val="left" w:pos="8559"/>
        </w:tabs>
        <w:spacing w:line="268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Eu,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,     RG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 xml:space="preserve">  </w:t>
      </w:r>
      <w:proofErr w:type="gramEnd"/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  <w:t xml:space="preserve">                </w:t>
      </w:r>
      <w:r>
        <w:rPr>
          <w:rFonts w:ascii="Arial Narrow" w:eastAsia="Arial Narrow" w:hAnsi="Arial Narrow" w:cs="Arial Narrow"/>
          <w:sz w:val="24"/>
          <w:szCs w:val="24"/>
        </w:rPr>
        <w:t xml:space="preserve">/ órgão expedidor 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>_______________</w:t>
      </w:r>
      <w:r>
        <w:rPr>
          <w:rFonts w:ascii="Arial Narrow" w:eastAsia="Arial Narrow" w:hAnsi="Arial Narrow" w:cs="Arial Narrow"/>
          <w:sz w:val="24"/>
          <w:szCs w:val="24"/>
        </w:rPr>
        <w:t>, CPF</w:t>
      </w:r>
      <w:r>
        <w:rPr>
          <w:rFonts w:ascii="Arial Narrow" w:eastAsia="Arial Narrow" w:hAnsi="Arial Narrow" w:cs="Arial Narrow"/>
          <w:b/>
          <w:sz w:val="24"/>
          <w:szCs w:val="24"/>
        </w:rPr>
        <w:t>________________</w:t>
      </w:r>
      <w:r>
        <w:rPr>
          <w:rFonts w:ascii="Arial Narrow" w:eastAsia="Arial Narrow" w:hAnsi="Arial Narrow" w:cs="Arial Narrow"/>
          <w:sz w:val="24"/>
          <w:szCs w:val="24"/>
        </w:rPr>
        <w:t xml:space="preserve">, pleiteante a uma vaga no Processo Seletivo relativo ao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edital___________do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Programa de Pós- Graduação Mestrado e Doutorado Profissional em Educação (PPGE), da Universidade Estadual de Santa Cruz (UESC), declaro  que sou  quilombola,  pertencente ao quilombo                                                          </w:t>
      </w:r>
    </w:p>
    <w:p w14:paraId="7DD9A2A5" w14:textId="77777777" w:rsidR="006B2622" w:rsidRDefault="00593510">
      <w:pPr>
        <w:tabs>
          <w:tab w:val="left" w:pos="6355"/>
          <w:tab w:val="left" w:pos="7067"/>
          <w:tab w:val="left" w:pos="8653"/>
        </w:tabs>
        <w:spacing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e resido na comunidade quilombola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  <w:t>__________</w:t>
      </w:r>
      <w:r>
        <w:rPr>
          <w:rFonts w:ascii="Arial Narrow" w:eastAsia="Arial Narrow" w:hAnsi="Arial Narrow" w:cs="Arial Narrow"/>
          <w:sz w:val="24"/>
          <w:szCs w:val="24"/>
        </w:rPr>
        <w:t>, localizada</w:t>
      </w:r>
      <w:r>
        <w:rPr>
          <w:rFonts w:ascii="Arial Narrow" w:eastAsia="Arial Narrow" w:hAnsi="Arial Narrow" w:cs="Arial Narrow"/>
          <w:sz w:val="24"/>
          <w:szCs w:val="24"/>
        </w:rPr>
        <w:tab/>
        <w:t>no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, UF ________.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36A0EC7E" wp14:editId="569D6867">
                <wp:simplePos x="0" y="0"/>
                <wp:positionH relativeFrom="column">
                  <wp:posOffset>406703</wp:posOffset>
                </wp:positionH>
                <wp:positionV relativeFrom="paragraph">
                  <wp:posOffset>166072</wp:posOffset>
                </wp:positionV>
                <wp:extent cx="1270" cy="12700"/>
                <wp:effectExtent l="0" t="0" r="0" b="0"/>
                <wp:wrapNone/>
                <wp:docPr id="2128444923" name="Forma Livre: Forma 21284449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2000" y="3779365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h="120000" extrusionOk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406703</wp:posOffset>
                </wp:positionH>
                <wp:positionV relativeFrom="paragraph">
                  <wp:posOffset>166072</wp:posOffset>
                </wp:positionV>
                <wp:extent cx="1270" cy="12700"/>
                <wp:effectExtent b="0" l="0" r="0" t="0"/>
                <wp:wrapNone/>
                <wp:docPr id="212844492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1418BE7" w14:textId="77777777" w:rsidR="006B2622" w:rsidRDefault="006B2622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6AA0EF69" w14:textId="77777777" w:rsidR="006B2622" w:rsidRDefault="006B2622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B0D8ED3" w14:textId="77777777" w:rsidR="006B2622" w:rsidRDefault="00593510">
      <w:pPr>
        <w:tabs>
          <w:tab w:val="left" w:pos="4886"/>
          <w:tab w:val="left" w:pos="5661"/>
          <w:tab w:val="left" w:pos="6448"/>
          <w:tab w:val="left" w:pos="7715"/>
        </w:tabs>
        <w:jc w:val="center"/>
        <w:rPr>
          <w:rFonts w:ascii="Arial Narrow" w:eastAsia="Arial Narrow" w:hAnsi="Arial Narrow" w:cs="Arial Narrow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 xml:space="preserve">/ 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/</w:t>
      </w:r>
    </w:p>
    <w:p w14:paraId="122CFBEA" w14:textId="77777777" w:rsidR="006B2622" w:rsidRDefault="00593510">
      <w:pPr>
        <w:tabs>
          <w:tab w:val="left" w:pos="4886"/>
          <w:tab w:val="left" w:pos="5661"/>
          <w:tab w:val="left" w:pos="6448"/>
          <w:tab w:val="left" w:pos="7715"/>
        </w:tabs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Local e data</w:t>
      </w:r>
    </w:p>
    <w:p w14:paraId="62C8E984" w14:textId="77777777" w:rsidR="006B2622" w:rsidRDefault="006B2622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50B35EEB" w14:textId="77777777" w:rsidR="006B2622" w:rsidRDefault="006B2622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0C4D41C7" w14:textId="77777777" w:rsidR="006B2622" w:rsidRDefault="006B2622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0AE1320F" w14:textId="77777777" w:rsidR="006B2622" w:rsidRDefault="00593510">
      <w:pPr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_________________________________________________</w:t>
      </w:r>
    </w:p>
    <w:p w14:paraId="7C4A16DA" w14:textId="77777777" w:rsidR="006B2622" w:rsidRDefault="00593510">
      <w:pPr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(Assinatura do declarante)</w:t>
      </w:r>
    </w:p>
    <w:p w14:paraId="415BAC3F" w14:textId="77777777" w:rsidR="006B2622" w:rsidRDefault="006B2622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4EBBAE2" w14:textId="77777777" w:rsidR="006B2622" w:rsidRDefault="006B2622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26D73AE" w14:textId="77777777" w:rsidR="006B2622" w:rsidRDefault="00593510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Ratifico serem verdadeiras as informações prestadas, estando ciente de que a informação falsa incorrerá na pena criminal do art. 299 do Código Penal (falsidade ideológica), além de, caso configurada a prestação de informação falsa, apurada posteriormente ao registro acadêmico, em procedimento que assegure o contraditório e a ampla defesa, ensejará o cancelamento de minha matrícula, sem prejuízo das sanções penais cabíveis (art. 9o, Portaria Normativa MEC no 18/2012).</w:t>
      </w:r>
    </w:p>
    <w:p w14:paraId="0BFB8C31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C3DED32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EC1763F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EE23BFB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823F802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6EE26D1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953DB57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1129A62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1B96C27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1770A1B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ECB83E6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0900372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FE0EDAC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30AE7B4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467C6ED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C47202E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FAA5362" w14:textId="328EA100" w:rsidR="006B2622" w:rsidRDefault="00593510">
      <w:pPr>
        <w:spacing w:before="82" w:line="480" w:lineRule="auto"/>
        <w:ind w:left="1151" w:right="1423" w:firstLine="1587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         ANEXO X – EDITAL UESC N.º </w:t>
      </w:r>
      <w:r w:rsidR="00210958">
        <w:rPr>
          <w:rFonts w:ascii="Arial Narrow" w:eastAsia="Arial Narrow" w:hAnsi="Arial Narrow" w:cs="Arial Narrow"/>
          <w:b/>
          <w:sz w:val="24"/>
          <w:szCs w:val="24"/>
        </w:rPr>
        <w:t>158</w:t>
      </w:r>
      <w:r>
        <w:rPr>
          <w:rFonts w:ascii="Arial Narrow" w:eastAsia="Arial Narrow" w:hAnsi="Arial Narrow" w:cs="Arial Narrow"/>
          <w:b/>
          <w:sz w:val="24"/>
          <w:szCs w:val="24"/>
        </w:rPr>
        <w:t>/2025</w:t>
      </w:r>
    </w:p>
    <w:p w14:paraId="744DCC29" w14:textId="77777777" w:rsidR="006B2622" w:rsidRDefault="00593510">
      <w:pPr>
        <w:spacing w:before="82" w:line="480" w:lineRule="auto"/>
        <w:ind w:left="1151" w:right="1423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             REFERÊNCIAS PARA A PROVA DE CONHECIMENTOS ESPECÍFICOS</w:t>
      </w:r>
    </w:p>
    <w:p w14:paraId="679E40F2" w14:textId="77777777" w:rsidR="006B2622" w:rsidRDefault="00593510">
      <w:p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LINHA 1 - FORMAÇÃO DE PROFESSORES E PRÁTICAS PEDAGÓGICAS</w:t>
      </w:r>
    </w:p>
    <w:p w14:paraId="3D2E6E17" w14:textId="77777777" w:rsidR="006B2622" w:rsidRDefault="006B2622">
      <w:pPr>
        <w:rPr>
          <w:rFonts w:ascii="Arial Narrow" w:eastAsia="Arial Narrow" w:hAnsi="Arial Narrow" w:cs="Arial Narrow"/>
          <w:b/>
          <w:sz w:val="24"/>
          <w:szCs w:val="24"/>
        </w:rPr>
      </w:pPr>
    </w:p>
    <w:p w14:paraId="39422A98" w14:textId="77777777" w:rsidR="006B2622" w:rsidRDefault="00593510">
      <w:p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Referências:</w:t>
      </w:r>
    </w:p>
    <w:p w14:paraId="3A68D293" w14:textId="77777777" w:rsidR="006B2622" w:rsidRDefault="006B2622">
      <w:pPr>
        <w:spacing w:before="10"/>
        <w:rPr>
          <w:rFonts w:ascii="Arial Narrow" w:eastAsia="Arial Narrow" w:hAnsi="Arial Narrow" w:cs="Arial Narrow"/>
          <w:b/>
          <w:sz w:val="23"/>
          <w:szCs w:val="23"/>
        </w:rPr>
      </w:pPr>
    </w:p>
    <w:p w14:paraId="62632492" w14:textId="77777777" w:rsidR="006B2622" w:rsidRDefault="00593510">
      <w:pPr>
        <w:ind w:right="128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CANDAU, V. (org.) Ensinar e aprender: Sujeitos, saberes e pesquisa. Rio de Janeiro: DP&amp;A, 2000, p. 101-114.</w:t>
      </w:r>
    </w:p>
    <w:p w14:paraId="107EE6B5" w14:textId="77777777" w:rsidR="006B2622" w:rsidRDefault="006B2622">
      <w:pPr>
        <w:ind w:right="1280"/>
        <w:rPr>
          <w:rFonts w:ascii="Arial Narrow" w:eastAsia="Arial Narrow" w:hAnsi="Arial Narrow" w:cs="Arial Narrow"/>
          <w:sz w:val="24"/>
          <w:szCs w:val="24"/>
        </w:rPr>
      </w:pPr>
    </w:p>
    <w:p w14:paraId="6F657648" w14:textId="77777777" w:rsidR="006B2622" w:rsidRDefault="00593510">
      <w:pPr>
        <w:ind w:right="128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FRANCO, M. A. do R. S. Prática pedagógica e docência: um olhar a partir da epistemologia do conceito. Revista Brasileira De Estudos Pedagógicos, 97(247), 534–551, 2016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..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hyperlink r:id="rId25">
        <w:r>
          <w:rPr>
            <w:rFonts w:ascii="Arial Narrow" w:eastAsia="Arial Narrow" w:hAnsi="Arial Narrow" w:cs="Arial Narrow"/>
            <w:color w:val="1155CC"/>
            <w:sz w:val="24"/>
            <w:szCs w:val="24"/>
            <w:u w:val="single"/>
          </w:rPr>
          <w:t>https://doi.org/10.1590/S2176-6681/288236353</w:t>
        </w:r>
      </w:hyperlink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2277A1C4" w14:textId="77777777" w:rsidR="006B2622" w:rsidRDefault="006B2622">
      <w:pPr>
        <w:ind w:right="1280"/>
        <w:rPr>
          <w:rFonts w:ascii="Arial Narrow" w:eastAsia="Arial Narrow" w:hAnsi="Arial Narrow" w:cs="Arial Narrow"/>
          <w:sz w:val="24"/>
          <w:szCs w:val="24"/>
        </w:rPr>
      </w:pPr>
    </w:p>
    <w:p w14:paraId="6285AE8C" w14:textId="77777777" w:rsidR="006B2622" w:rsidRDefault="00593510">
      <w:pPr>
        <w:ind w:right="128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FRANCO, Maria Amélia Santoro. O que pode a Didática? Reflexões em torno do convite à aprendizagem. Revista Internacional de Formação de Professores, p. e023014-e023014, 2023. </w:t>
      </w:r>
      <w:hyperlink r:id="rId26">
        <w:r>
          <w:rPr>
            <w:rFonts w:ascii="Arial Narrow" w:eastAsia="Arial Narrow" w:hAnsi="Arial Narrow" w:cs="Arial Narrow"/>
            <w:color w:val="1155CC"/>
            <w:sz w:val="24"/>
            <w:szCs w:val="24"/>
            <w:u w:val="single"/>
          </w:rPr>
          <w:t>https://periodicoscientificos.itp.ifsp.edu.br/index.php/rifp/article/view/1133</w:t>
        </w:r>
      </w:hyperlink>
    </w:p>
    <w:p w14:paraId="3D86229A" w14:textId="77777777" w:rsidR="006B2622" w:rsidRDefault="006B2622">
      <w:pPr>
        <w:ind w:right="1280"/>
        <w:rPr>
          <w:rFonts w:ascii="Arial Narrow" w:eastAsia="Arial Narrow" w:hAnsi="Arial Narrow" w:cs="Arial Narrow"/>
          <w:sz w:val="24"/>
          <w:szCs w:val="24"/>
        </w:rPr>
      </w:pPr>
    </w:p>
    <w:p w14:paraId="5DEA3D71" w14:textId="77777777" w:rsidR="006B2622" w:rsidRDefault="00593510">
      <w:pPr>
        <w:ind w:right="128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FREIRE, P. Pedagogia da Autonomia: saberes necessários à prática educativa. São Paulo, Paz e Terra, 2004.</w:t>
      </w:r>
    </w:p>
    <w:p w14:paraId="7E440D89" w14:textId="77777777" w:rsidR="006B2622" w:rsidRDefault="006B2622">
      <w:pPr>
        <w:ind w:right="1280"/>
        <w:rPr>
          <w:rFonts w:ascii="Arial Narrow" w:eastAsia="Arial Narrow" w:hAnsi="Arial Narrow" w:cs="Arial Narrow"/>
          <w:sz w:val="24"/>
          <w:szCs w:val="24"/>
        </w:rPr>
      </w:pPr>
    </w:p>
    <w:p w14:paraId="13C839C8" w14:textId="77777777" w:rsidR="006B2622" w:rsidRDefault="00593510">
      <w:pPr>
        <w:ind w:right="128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NÓVOA, António. Conhecimento profissional docente e formação de professores. Revista Brasileira de Educação, v. 27, p. e270129, 2022. https://doi.org/10.1590/S1413-24782022270129</w:t>
      </w:r>
    </w:p>
    <w:p w14:paraId="035D6EA0" w14:textId="77777777" w:rsidR="006B2622" w:rsidRDefault="006B2622">
      <w:pPr>
        <w:ind w:right="1280"/>
        <w:rPr>
          <w:rFonts w:ascii="Arial Narrow" w:eastAsia="Arial Narrow" w:hAnsi="Arial Narrow" w:cs="Arial Narrow"/>
          <w:sz w:val="24"/>
          <w:szCs w:val="24"/>
        </w:rPr>
      </w:pPr>
    </w:p>
    <w:p w14:paraId="32698FBF" w14:textId="77777777" w:rsidR="006B2622" w:rsidRDefault="00593510">
      <w:pPr>
        <w:ind w:right="128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SOARES, M..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Alfaletrar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: toda criança pode aprender a ler e a escrever. São Paulo: Contexto: 2020.</w:t>
      </w:r>
    </w:p>
    <w:p w14:paraId="16BC5EE4" w14:textId="77777777" w:rsidR="006B2622" w:rsidRDefault="006B2622">
      <w:pPr>
        <w:ind w:right="1280"/>
        <w:rPr>
          <w:rFonts w:ascii="Arial Narrow" w:eastAsia="Arial Narrow" w:hAnsi="Arial Narrow" w:cs="Arial Narrow"/>
          <w:sz w:val="24"/>
          <w:szCs w:val="24"/>
        </w:rPr>
      </w:pPr>
    </w:p>
    <w:p w14:paraId="539115C3" w14:textId="77777777" w:rsidR="006B2622" w:rsidRDefault="006B2622">
      <w:pPr>
        <w:spacing w:before="1"/>
        <w:rPr>
          <w:rFonts w:ascii="Arial Narrow" w:eastAsia="Arial Narrow" w:hAnsi="Arial Narrow" w:cs="Arial Narrow"/>
        </w:rPr>
      </w:pPr>
    </w:p>
    <w:p w14:paraId="7FFCB7DF" w14:textId="77777777" w:rsidR="006B2622" w:rsidRDefault="00593510">
      <w:pPr>
        <w:ind w:right="379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LINHA 2 - POLÍTICAS, CULTURAS E EDUCAÇÃO DEMOCRÁTICA</w:t>
      </w:r>
    </w:p>
    <w:p w14:paraId="1D26E4A5" w14:textId="77777777" w:rsidR="006B2622" w:rsidRDefault="00593510">
      <w:pPr>
        <w:spacing w:before="174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Referências:</w:t>
      </w:r>
    </w:p>
    <w:p w14:paraId="781E4084" w14:textId="77777777" w:rsidR="006B2622" w:rsidRDefault="006B2622">
      <w:pPr>
        <w:spacing w:before="10"/>
        <w:rPr>
          <w:rFonts w:ascii="Arial Narrow" w:eastAsia="Arial Narrow" w:hAnsi="Arial Narrow" w:cs="Arial Narrow"/>
          <w:b/>
          <w:sz w:val="23"/>
          <w:szCs w:val="23"/>
        </w:rPr>
      </w:pPr>
    </w:p>
    <w:p w14:paraId="3B9DF918" w14:textId="77777777" w:rsidR="006B2622" w:rsidRDefault="00593510">
      <w:pPr>
        <w:ind w:right="59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BONILLA, M. H; PRETTO, N. de L. (org.). Movimentos Colaborativos, tecnologias digitais      e educação. </w:t>
      </w:r>
      <w:r>
        <w:rPr>
          <w:rFonts w:ascii="Arial Narrow" w:eastAsia="Arial Narrow" w:hAnsi="Arial Narrow" w:cs="Arial Narrow"/>
          <w:b/>
          <w:sz w:val="24"/>
          <w:szCs w:val="24"/>
        </w:rPr>
        <w:t>Em Aberto</w:t>
      </w:r>
      <w:r>
        <w:rPr>
          <w:rFonts w:ascii="Arial Narrow" w:eastAsia="Arial Narrow" w:hAnsi="Arial Narrow" w:cs="Arial Narrow"/>
          <w:sz w:val="24"/>
          <w:szCs w:val="24"/>
        </w:rPr>
        <w:t>, Brasília, v. 28, n. 94, jul./dez. 2015.</w:t>
      </w:r>
    </w:p>
    <w:p w14:paraId="3669F259" w14:textId="77777777" w:rsidR="006B2622" w:rsidRDefault="006B2622">
      <w:pPr>
        <w:rPr>
          <w:rFonts w:ascii="Arial Narrow" w:eastAsia="Arial Narrow" w:hAnsi="Arial Narrow" w:cs="Arial Narrow"/>
          <w:sz w:val="24"/>
          <w:szCs w:val="24"/>
        </w:rPr>
      </w:pPr>
    </w:p>
    <w:p w14:paraId="19831800" w14:textId="77777777" w:rsidR="006B2622" w:rsidRDefault="00593510">
      <w:pPr>
        <w:ind w:right="59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CANDAU, Vera. Diferenças Culturais, Interculturalidade e Educação em Direitos Humanos. </w:t>
      </w:r>
      <w:r>
        <w:rPr>
          <w:rFonts w:ascii="Arial Narrow" w:eastAsia="Arial Narrow" w:hAnsi="Arial Narrow" w:cs="Arial Narrow"/>
          <w:b/>
          <w:sz w:val="24"/>
          <w:szCs w:val="24"/>
        </w:rPr>
        <w:t>Educação &amp; Sociedade</w:t>
      </w:r>
      <w:r>
        <w:rPr>
          <w:rFonts w:ascii="Arial Narrow" w:eastAsia="Arial Narrow" w:hAnsi="Arial Narrow" w:cs="Arial Narrow"/>
          <w:sz w:val="24"/>
          <w:szCs w:val="24"/>
        </w:rPr>
        <w:t xml:space="preserve">, Campinas, v. 33, n. 118, p. 235-250,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jan.-mar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. 2012.</w:t>
      </w:r>
    </w:p>
    <w:p w14:paraId="553C7F68" w14:textId="77777777" w:rsidR="006B2622" w:rsidRDefault="00593510">
      <w:pPr>
        <w:ind w:right="591"/>
        <w:jc w:val="both"/>
        <w:rPr>
          <w:rFonts w:ascii="Arial Narrow" w:eastAsia="Arial Narrow" w:hAnsi="Arial Narrow" w:cs="Arial Narrow"/>
          <w:color w:val="0000FF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CURY, Carlos Roberto Jamil. A qualidade da educação brasileira como direito. Campinas: </w:t>
      </w:r>
      <w:r>
        <w:rPr>
          <w:rFonts w:ascii="Arial Narrow" w:eastAsia="Arial Narrow" w:hAnsi="Arial Narrow" w:cs="Arial Narrow"/>
          <w:b/>
          <w:sz w:val="24"/>
          <w:szCs w:val="24"/>
        </w:rPr>
        <w:t>CEDES</w:t>
      </w:r>
      <w:r>
        <w:rPr>
          <w:rFonts w:ascii="Arial Narrow" w:eastAsia="Arial Narrow" w:hAnsi="Arial Narrow" w:cs="Arial Narrow"/>
          <w:sz w:val="24"/>
          <w:szCs w:val="24"/>
        </w:rPr>
        <w:t xml:space="preserve">, 2014. Disponível em: </w:t>
      </w:r>
      <w:hyperlink r:id="rId27">
        <w:r>
          <w:rPr>
            <w:rFonts w:ascii="Arial Narrow" w:eastAsia="Arial Narrow" w:hAnsi="Arial Narrow" w:cs="Arial Narrow"/>
            <w:color w:val="0000FF"/>
            <w:sz w:val="24"/>
            <w:szCs w:val="24"/>
            <w:u w:val="single"/>
          </w:rPr>
          <w:t>http://www.scielo.br/pdf/es/v35n129/0101-7330-es-35-129-</w:t>
        </w:r>
      </w:hyperlink>
      <w:r>
        <w:rPr>
          <w:rFonts w:ascii="Arial Narrow" w:eastAsia="Arial Narrow" w:hAnsi="Arial Narrow" w:cs="Arial Narrow"/>
          <w:color w:val="0000FF"/>
          <w:sz w:val="24"/>
          <w:szCs w:val="24"/>
        </w:rPr>
        <w:t xml:space="preserve"> </w:t>
      </w:r>
      <w:hyperlink r:id="rId28">
        <w:r>
          <w:rPr>
            <w:rFonts w:ascii="Arial Narrow" w:eastAsia="Arial Narrow" w:hAnsi="Arial Narrow" w:cs="Arial Narrow"/>
            <w:color w:val="0000FF"/>
            <w:sz w:val="24"/>
            <w:szCs w:val="24"/>
            <w:u w:val="single"/>
          </w:rPr>
          <w:t>01053.pdf</w:t>
        </w:r>
      </w:hyperlink>
      <w:r>
        <w:rPr>
          <w:rFonts w:ascii="Arial Narrow" w:eastAsia="Arial Narrow" w:hAnsi="Arial Narrow" w:cs="Arial Narrow"/>
          <w:color w:val="0000FF"/>
          <w:sz w:val="24"/>
          <w:szCs w:val="24"/>
          <w:u w:val="single"/>
        </w:rPr>
        <w:t xml:space="preserve"> </w:t>
      </w:r>
    </w:p>
    <w:p w14:paraId="0CF09698" w14:textId="77777777" w:rsidR="006B2622" w:rsidRDefault="006B2622">
      <w:pPr>
        <w:ind w:left="214" w:right="591"/>
        <w:jc w:val="both"/>
        <w:rPr>
          <w:rFonts w:ascii="Arial Narrow" w:eastAsia="Arial Narrow" w:hAnsi="Arial Narrow" w:cs="Arial Narrow"/>
          <w:color w:val="0000FF"/>
          <w:sz w:val="24"/>
          <w:szCs w:val="24"/>
          <w:u w:val="single"/>
        </w:rPr>
      </w:pPr>
    </w:p>
    <w:p w14:paraId="04CE0895" w14:textId="77777777" w:rsidR="006B2622" w:rsidRDefault="00593510">
      <w:pPr>
        <w:ind w:right="591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DOURADO, Luiz Fernandes; ARAUJO, Alisson Mauricio de Pinho; SCHEIBE, Leda. O Sistema Nacional e o Plano Nacional de Educação para a próxima década (2024-2034):desafios à luz das deliberações da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Conae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2024. </w:t>
      </w:r>
      <w:r>
        <w:rPr>
          <w:rFonts w:ascii="Arial Narrow" w:eastAsia="Arial Narrow" w:hAnsi="Arial Narrow" w:cs="Arial Narrow"/>
          <w:b/>
          <w:sz w:val="24"/>
          <w:szCs w:val="24"/>
        </w:rPr>
        <w:t>Revista Retratos da Escola</w:t>
      </w:r>
      <w:r>
        <w:rPr>
          <w:rFonts w:ascii="Arial Narrow" w:eastAsia="Arial Narrow" w:hAnsi="Arial Narrow" w:cs="Arial Narrow"/>
          <w:sz w:val="24"/>
          <w:szCs w:val="24"/>
        </w:rPr>
        <w:t xml:space="preserve">, Brasília, v. 18, n. 41, p. 411-431, mai./ago. 2024. Disponível em: &lt;http://retratosdaescola.emnuvens.com.br/rde&gt; </w:t>
      </w:r>
    </w:p>
    <w:p w14:paraId="6F2BFAEB" w14:textId="77777777" w:rsidR="006B2622" w:rsidRDefault="006B2622">
      <w:pPr>
        <w:ind w:right="591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545EB75" w14:textId="77777777" w:rsidR="006B2622" w:rsidRDefault="00593510">
      <w:pPr>
        <w:ind w:right="110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GOMES, N. L. Relações étnico-raciais, educação e descolonização dos currículos. Revista </w:t>
      </w:r>
      <w:r>
        <w:rPr>
          <w:rFonts w:ascii="Arial Narrow" w:eastAsia="Arial Narrow" w:hAnsi="Arial Narrow" w:cs="Arial Narrow"/>
          <w:b/>
          <w:sz w:val="24"/>
          <w:szCs w:val="24"/>
        </w:rPr>
        <w:t>Currículo sem Fronteiras</w:t>
      </w:r>
      <w:r>
        <w:rPr>
          <w:rFonts w:ascii="Arial Narrow" w:eastAsia="Arial Narrow" w:hAnsi="Arial Narrow" w:cs="Arial Narrow"/>
          <w:sz w:val="24"/>
          <w:szCs w:val="24"/>
        </w:rPr>
        <w:t>, v.12, n.1, pp. 98-109, Jan/Abr. 2012.</w:t>
      </w:r>
    </w:p>
    <w:p w14:paraId="66669223" w14:textId="77777777" w:rsidR="006B2622" w:rsidRDefault="006B2622">
      <w:pPr>
        <w:ind w:left="214" w:right="1101" w:hanging="3"/>
        <w:rPr>
          <w:rFonts w:ascii="Arial Narrow" w:eastAsia="Arial Narrow" w:hAnsi="Arial Narrow" w:cs="Arial Narrow"/>
          <w:sz w:val="24"/>
          <w:szCs w:val="24"/>
        </w:rPr>
      </w:pPr>
    </w:p>
    <w:p w14:paraId="0801301F" w14:textId="77777777" w:rsidR="006B2622" w:rsidRDefault="00593510">
      <w:pPr>
        <w:ind w:right="1101"/>
        <w:jc w:val="both"/>
        <w:rPr>
          <w:rFonts w:ascii="Arial Narrow" w:eastAsia="Arial Narrow" w:hAnsi="Arial Narrow" w:cs="Arial Narrow"/>
          <w:color w:val="FF0000"/>
          <w:sz w:val="24"/>
          <w:szCs w:val="24"/>
        </w:rPr>
        <w:sectPr w:rsidR="006B2622">
          <w:pgSz w:w="11910" w:h="16840"/>
          <w:pgMar w:top="800" w:right="540" w:bottom="2140" w:left="920" w:header="0" w:footer="1332" w:gutter="0"/>
          <w:cols w:space="720"/>
        </w:sectPr>
      </w:pPr>
      <w:r>
        <w:rPr>
          <w:rFonts w:ascii="Arial Narrow" w:eastAsia="Arial Narrow" w:hAnsi="Arial Narrow" w:cs="Arial Narrow"/>
          <w:sz w:val="24"/>
          <w:szCs w:val="24"/>
        </w:rPr>
        <w:lastRenderedPageBreak/>
        <w:t xml:space="preserve">OLIVEIRA, R. L. P. de. O Financiamento da Educação Básica no Brasil. </w:t>
      </w:r>
      <w:r>
        <w:rPr>
          <w:rFonts w:ascii="Arial Narrow" w:eastAsia="Arial Narrow" w:hAnsi="Arial Narrow" w:cs="Arial Narrow"/>
          <w:b/>
          <w:sz w:val="24"/>
          <w:szCs w:val="24"/>
        </w:rPr>
        <w:t>FINEDUCA</w:t>
      </w:r>
      <w:r>
        <w:rPr>
          <w:rFonts w:ascii="Arial Narrow" w:eastAsia="Arial Narrow" w:hAnsi="Arial Narrow" w:cs="Arial Narrow"/>
          <w:sz w:val="24"/>
          <w:szCs w:val="24"/>
        </w:rPr>
        <w:t xml:space="preserve"> - Revista de Financiamento da Educação, v13, n. 17, pp.1-16. </w:t>
      </w:r>
      <w:hyperlink r:id="rId29">
        <w:r>
          <w:rPr>
            <w:rFonts w:ascii="Arial Narrow" w:eastAsia="Arial Narrow" w:hAnsi="Arial Narrow" w:cs="Arial Narrow"/>
            <w:color w:val="0000FF"/>
            <w:sz w:val="24"/>
            <w:szCs w:val="24"/>
            <w:u w:val="single"/>
          </w:rPr>
          <w:t>https://doi.org/10.22491/2236-5907135613</w:t>
        </w:r>
      </w:hyperlink>
    </w:p>
    <w:p w14:paraId="309FBBDA" w14:textId="77777777" w:rsidR="006B2622" w:rsidRDefault="006B2622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sectPr w:rsidR="006B2622">
      <w:pgSz w:w="11910" w:h="16840"/>
      <w:pgMar w:top="1418" w:right="567" w:bottom="1418" w:left="567" w:header="0" w:footer="13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37877" w14:textId="77777777" w:rsidR="006D0163" w:rsidRDefault="006D0163">
      <w:r>
        <w:separator/>
      </w:r>
    </w:p>
  </w:endnote>
  <w:endnote w:type="continuationSeparator" w:id="0">
    <w:p w14:paraId="027B331C" w14:textId="77777777" w:rsidR="006D0163" w:rsidRDefault="006D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A930C" w14:textId="77777777" w:rsidR="006B2622" w:rsidRDefault="0059351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0C9B9CAF" wp14:editId="48D68E43">
              <wp:simplePos x="0" y="0"/>
              <wp:positionH relativeFrom="column">
                <wp:posOffset>1481138</wp:posOffset>
              </wp:positionH>
              <wp:positionV relativeFrom="paragraph">
                <wp:posOffset>9774238</wp:posOffset>
              </wp:positionV>
              <wp:extent cx="3529330" cy="46355"/>
              <wp:effectExtent l="0" t="0" r="0" b="0"/>
              <wp:wrapNone/>
              <wp:docPr id="2128444921" name="Retângulo 2128444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90860" y="3766348"/>
                        <a:ext cx="3510280" cy="2730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EBD8F82" w14:textId="77777777" w:rsidR="006B2622" w:rsidRDefault="006B2622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1481138</wp:posOffset>
              </wp:positionH>
              <wp:positionV relativeFrom="paragraph">
                <wp:posOffset>9774238</wp:posOffset>
              </wp:positionV>
              <wp:extent cx="3529330" cy="46355"/>
              <wp:effectExtent b="0" l="0" r="0" t="0"/>
              <wp:wrapNone/>
              <wp:docPr id="212844492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29330" cy="463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6A1C6C04" wp14:editId="5F68C0D3">
          <wp:simplePos x="0" y="0"/>
          <wp:positionH relativeFrom="column">
            <wp:posOffset>3113835</wp:posOffset>
          </wp:positionH>
          <wp:positionV relativeFrom="paragraph">
            <wp:posOffset>0</wp:posOffset>
          </wp:positionV>
          <wp:extent cx="257860" cy="323499"/>
          <wp:effectExtent l="0" t="0" r="0" b="0"/>
          <wp:wrapNone/>
          <wp:docPr id="21284449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7860" cy="3234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50BA43A8" wp14:editId="14C2582E">
              <wp:simplePos x="0" y="0"/>
              <wp:positionH relativeFrom="column">
                <wp:posOffset>1722438</wp:posOffset>
              </wp:positionH>
              <wp:positionV relativeFrom="paragraph">
                <wp:posOffset>9634538</wp:posOffset>
              </wp:positionV>
              <wp:extent cx="2889250" cy="611505"/>
              <wp:effectExtent l="0" t="0" r="0" b="0"/>
              <wp:wrapNone/>
              <wp:docPr id="2128444920" name="Retângulo 21284449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10900" y="3483773"/>
                        <a:ext cx="2870200" cy="592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74799E" w14:textId="77777777" w:rsidR="006B2622" w:rsidRDefault="00593510">
                          <w:pPr>
                            <w:spacing w:before="15"/>
                            <w:ind w:left="327" w:firstLine="654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UNIVERSIDADE ESTADUAL DE SANTA CRUZ – UESC</w:t>
                          </w:r>
                        </w:p>
                        <w:p w14:paraId="626A9A95" w14:textId="77777777" w:rsidR="006B2622" w:rsidRDefault="00593510">
                          <w:pPr>
                            <w:spacing w:before="49"/>
                            <w:ind w:left="20" w:right="17" w:firstLine="40"/>
                            <w:jc w:val="center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14"/>
                            </w:rPr>
                            <w:t xml:space="preserve">Campus 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 xml:space="preserve">Prof. </w:t>
                          </w:r>
                          <w:proofErr w:type="spellStart"/>
                          <w:r>
                            <w:rPr>
                              <w:color w:val="000000"/>
                              <w:sz w:val="14"/>
                            </w:rPr>
                            <w:t>Soane</w:t>
                          </w:r>
                          <w:proofErr w:type="spellEnd"/>
                          <w:r>
                            <w:rPr>
                              <w:color w:val="000000"/>
                              <w:sz w:val="14"/>
                            </w:rPr>
                            <w:t xml:space="preserve"> Nazaré de Andrade, Rodovia Jorge Amado, Km 16 </w:t>
                          </w:r>
                          <w:proofErr w:type="spellStart"/>
                          <w:r>
                            <w:rPr>
                              <w:color w:val="000000"/>
                              <w:sz w:val="14"/>
                            </w:rPr>
                            <w:t>Tel</w:t>
                          </w:r>
                          <w:proofErr w:type="spellEnd"/>
                          <w:r>
                            <w:rPr>
                              <w:color w:val="000000"/>
                              <w:sz w:val="14"/>
                            </w:rPr>
                            <w:t>: PPGE (73) 3680-5637</w:t>
                          </w:r>
                        </w:p>
                        <w:p w14:paraId="2EB92D75" w14:textId="77777777" w:rsidR="006B2622" w:rsidRDefault="00593510">
                          <w:pPr>
                            <w:spacing w:before="1" w:line="237" w:lineRule="auto"/>
                            <w:ind w:left="949" w:right="945" w:firstLine="1898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 xml:space="preserve">CEP: 45.662-900 – Ilhéus – Bahia – Brasil E-mail: </w:t>
                          </w:r>
                          <w:r>
                            <w:rPr>
                              <w:color w:val="0000FF"/>
                              <w:sz w:val="16"/>
                              <w:u w:val="single"/>
                            </w:rPr>
                            <w:t>ppge@uesc.br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1722438</wp:posOffset>
              </wp:positionH>
              <wp:positionV relativeFrom="paragraph">
                <wp:posOffset>9634538</wp:posOffset>
              </wp:positionV>
              <wp:extent cx="2889250" cy="611505"/>
              <wp:effectExtent b="0" l="0" r="0" t="0"/>
              <wp:wrapNone/>
              <wp:docPr id="212844492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89250" cy="6115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B216C" w14:textId="77777777" w:rsidR="006D0163" w:rsidRDefault="006D0163">
      <w:r>
        <w:separator/>
      </w:r>
    </w:p>
  </w:footnote>
  <w:footnote w:type="continuationSeparator" w:id="0">
    <w:p w14:paraId="7186288C" w14:textId="77777777" w:rsidR="006D0163" w:rsidRDefault="006D0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571"/>
    <w:multiLevelType w:val="multilevel"/>
    <w:tmpl w:val="BCFA4BCE"/>
    <w:lvl w:ilvl="0">
      <w:start w:val="1"/>
      <w:numFmt w:val="lowerLetter"/>
      <w:lvlText w:val="%1)"/>
      <w:lvlJc w:val="left"/>
      <w:pPr>
        <w:ind w:left="7" w:hanging="365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747" w:hanging="365"/>
      </w:pPr>
    </w:lvl>
    <w:lvl w:ilvl="2">
      <w:numFmt w:val="bullet"/>
      <w:lvlText w:val="•"/>
      <w:lvlJc w:val="left"/>
      <w:pPr>
        <w:ind w:left="1494" w:hanging="365"/>
      </w:pPr>
    </w:lvl>
    <w:lvl w:ilvl="3">
      <w:numFmt w:val="bullet"/>
      <w:lvlText w:val="•"/>
      <w:lvlJc w:val="left"/>
      <w:pPr>
        <w:ind w:left="2241" w:hanging="365"/>
      </w:pPr>
    </w:lvl>
    <w:lvl w:ilvl="4">
      <w:numFmt w:val="bullet"/>
      <w:lvlText w:val="•"/>
      <w:lvlJc w:val="left"/>
      <w:pPr>
        <w:ind w:left="2988" w:hanging="365"/>
      </w:pPr>
    </w:lvl>
    <w:lvl w:ilvl="5">
      <w:numFmt w:val="bullet"/>
      <w:lvlText w:val="•"/>
      <w:lvlJc w:val="left"/>
      <w:pPr>
        <w:ind w:left="3735" w:hanging="365"/>
      </w:pPr>
    </w:lvl>
    <w:lvl w:ilvl="6">
      <w:numFmt w:val="bullet"/>
      <w:lvlText w:val="•"/>
      <w:lvlJc w:val="left"/>
      <w:pPr>
        <w:ind w:left="4482" w:hanging="365"/>
      </w:pPr>
    </w:lvl>
    <w:lvl w:ilvl="7">
      <w:numFmt w:val="bullet"/>
      <w:lvlText w:val="•"/>
      <w:lvlJc w:val="left"/>
      <w:pPr>
        <w:ind w:left="5229" w:hanging="365"/>
      </w:pPr>
    </w:lvl>
    <w:lvl w:ilvl="8">
      <w:numFmt w:val="bullet"/>
      <w:lvlText w:val="•"/>
      <w:lvlJc w:val="left"/>
      <w:pPr>
        <w:ind w:left="5976" w:hanging="365"/>
      </w:pPr>
    </w:lvl>
  </w:abstractNum>
  <w:abstractNum w:abstractNumId="1">
    <w:nsid w:val="15CE21F5"/>
    <w:multiLevelType w:val="multilevel"/>
    <w:tmpl w:val="EE12B5E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>
    <w:nsid w:val="206E63F2"/>
    <w:multiLevelType w:val="multilevel"/>
    <w:tmpl w:val="256ABA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36DAA"/>
    <w:multiLevelType w:val="multilevel"/>
    <w:tmpl w:val="B8B806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98F14D8"/>
    <w:multiLevelType w:val="multilevel"/>
    <w:tmpl w:val="9F2E477A"/>
    <w:lvl w:ilvl="0">
      <w:start w:val="1"/>
      <w:numFmt w:val="decimal"/>
      <w:lvlText w:val="%1"/>
      <w:lvlJc w:val="left"/>
      <w:pPr>
        <w:ind w:left="429" w:hanging="217"/>
      </w:pPr>
      <w:rPr>
        <w:rFonts w:ascii="Arial Narrow" w:eastAsia="Arial Narrow" w:hAnsi="Arial Narrow" w:cs="Arial Narrow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39" w:hanging="412"/>
      </w:pPr>
      <w:rPr>
        <w:rFonts w:ascii="Arial Narrow" w:eastAsia="Arial Narrow" w:hAnsi="Arial Narrow" w:cs="Arial Narrow"/>
        <w:sz w:val="24"/>
        <w:szCs w:val="24"/>
      </w:rPr>
    </w:lvl>
    <w:lvl w:ilvl="2">
      <w:start w:val="1"/>
      <w:numFmt w:val="decimal"/>
      <w:lvlText w:val="%1.%2.%3"/>
      <w:lvlJc w:val="left"/>
      <w:pPr>
        <w:ind w:left="685" w:hanging="685"/>
      </w:pPr>
      <w:rPr>
        <w:rFonts w:ascii="Arial Narrow" w:eastAsia="Arial Narrow" w:hAnsi="Arial Narrow" w:cs="Arial Narrow"/>
        <w:sz w:val="24"/>
        <w:szCs w:val="24"/>
      </w:rPr>
    </w:lvl>
    <w:lvl w:ilvl="3">
      <w:start w:val="1"/>
      <w:numFmt w:val="lowerLetter"/>
      <w:lvlText w:val="%4)"/>
      <w:lvlJc w:val="left"/>
      <w:pPr>
        <w:ind w:left="933" w:hanging="326"/>
      </w:pPr>
      <w:rPr>
        <w:rFonts w:ascii="Arial" w:eastAsia="Arial" w:hAnsi="Arial" w:cs="Arial"/>
        <w:sz w:val="24"/>
        <w:szCs w:val="24"/>
      </w:rPr>
    </w:lvl>
    <w:lvl w:ilvl="4">
      <w:numFmt w:val="bullet"/>
      <w:lvlText w:val="•"/>
      <w:lvlJc w:val="left"/>
      <w:pPr>
        <w:ind w:left="2298" w:hanging="325"/>
      </w:pPr>
    </w:lvl>
    <w:lvl w:ilvl="5">
      <w:numFmt w:val="bullet"/>
      <w:lvlText w:val="•"/>
      <w:lvlJc w:val="left"/>
      <w:pPr>
        <w:ind w:left="3656" w:hanging="326"/>
      </w:pPr>
    </w:lvl>
    <w:lvl w:ilvl="6">
      <w:numFmt w:val="bullet"/>
      <w:lvlText w:val="•"/>
      <w:lvlJc w:val="left"/>
      <w:pPr>
        <w:ind w:left="5014" w:hanging="326"/>
      </w:pPr>
    </w:lvl>
    <w:lvl w:ilvl="7">
      <w:numFmt w:val="bullet"/>
      <w:lvlText w:val="•"/>
      <w:lvlJc w:val="left"/>
      <w:pPr>
        <w:ind w:left="6372" w:hanging="326"/>
      </w:pPr>
    </w:lvl>
    <w:lvl w:ilvl="8">
      <w:numFmt w:val="bullet"/>
      <w:lvlText w:val="•"/>
      <w:lvlJc w:val="left"/>
      <w:pPr>
        <w:ind w:left="7730" w:hanging="326"/>
      </w:pPr>
    </w:lvl>
  </w:abstractNum>
  <w:abstractNum w:abstractNumId="5">
    <w:nsid w:val="2D6705E7"/>
    <w:multiLevelType w:val="multilevel"/>
    <w:tmpl w:val="4BB4C1B2"/>
    <w:lvl w:ilvl="0">
      <w:start w:val="3"/>
      <w:numFmt w:val="decimal"/>
      <w:lvlText w:val="%1"/>
      <w:lvlJc w:val="left"/>
      <w:pPr>
        <w:ind w:left="212" w:hanging="468"/>
      </w:pPr>
    </w:lvl>
    <w:lvl w:ilvl="1">
      <w:start w:val="3"/>
      <w:numFmt w:val="decimal"/>
      <w:lvlText w:val="%1.%2."/>
      <w:lvlJc w:val="left"/>
      <w:pPr>
        <w:ind w:left="212" w:hanging="468"/>
      </w:pPr>
      <w:rPr>
        <w:rFonts w:ascii="Arial Narrow" w:eastAsia="Arial Narrow" w:hAnsi="Arial Narrow" w:cs="Arial Narrow"/>
        <w:sz w:val="24"/>
        <w:szCs w:val="24"/>
      </w:rPr>
    </w:lvl>
    <w:lvl w:ilvl="2">
      <w:start w:val="1"/>
      <w:numFmt w:val="decimal"/>
      <w:lvlText w:val="%1.%2.%3"/>
      <w:lvlJc w:val="left"/>
      <w:pPr>
        <w:ind w:left="791" w:hanging="649"/>
      </w:pPr>
      <w:rPr>
        <w:rFonts w:ascii="Arial Narrow" w:eastAsia="Arial Narrow" w:hAnsi="Arial Narrow" w:cs="Arial Narrow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12" w:hanging="967"/>
      </w:pPr>
      <w:rPr>
        <w:rFonts w:ascii="Arial" w:eastAsia="Arial" w:hAnsi="Arial" w:cs="Arial"/>
        <w:sz w:val="24"/>
        <w:szCs w:val="24"/>
      </w:rPr>
    </w:lvl>
    <w:lvl w:ilvl="4">
      <w:numFmt w:val="bullet"/>
      <w:lvlText w:val="•"/>
      <w:lvlJc w:val="left"/>
      <w:pPr>
        <w:ind w:left="4055" w:hanging="967"/>
      </w:pPr>
    </w:lvl>
    <w:lvl w:ilvl="5">
      <w:numFmt w:val="bullet"/>
      <w:lvlText w:val="•"/>
      <w:lvlJc w:val="left"/>
      <w:pPr>
        <w:ind w:left="5120" w:hanging="967"/>
      </w:pPr>
    </w:lvl>
    <w:lvl w:ilvl="6">
      <w:numFmt w:val="bullet"/>
      <w:lvlText w:val="•"/>
      <w:lvlJc w:val="left"/>
      <w:pPr>
        <w:ind w:left="6185" w:hanging="967"/>
      </w:pPr>
    </w:lvl>
    <w:lvl w:ilvl="7">
      <w:numFmt w:val="bullet"/>
      <w:lvlText w:val="•"/>
      <w:lvlJc w:val="left"/>
      <w:pPr>
        <w:ind w:left="7250" w:hanging="967"/>
      </w:pPr>
    </w:lvl>
    <w:lvl w:ilvl="8">
      <w:numFmt w:val="bullet"/>
      <w:lvlText w:val="•"/>
      <w:lvlJc w:val="left"/>
      <w:pPr>
        <w:ind w:left="8316" w:hanging="967"/>
      </w:pPr>
    </w:lvl>
  </w:abstractNum>
  <w:abstractNum w:abstractNumId="6">
    <w:nsid w:val="3BAF72BA"/>
    <w:multiLevelType w:val="multilevel"/>
    <w:tmpl w:val="303253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013C5"/>
    <w:multiLevelType w:val="multilevel"/>
    <w:tmpl w:val="442831D6"/>
    <w:lvl w:ilvl="0">
      <w:start w:val="2"/>
      <w:numFmt w:val="decimal"/>
      <w:lvlText w:val="%1)"/>
      <w:lvlJc w:val="left"/>
      <w:pPr>
        <w:ind w:left="114" w:hanging="288"/>
      </w:pPr>
      <w:rPr>
        <w:rFonts w:ascii="Arial Narrow" w:eastAsia="Arial Narrow" w:hAnsi="Arial Narrow" w:cs="Arial Narrow"/>
        <w:sz w:val="24"/>
        <w:szCs w:val="24"/>
      </w:rPr>
    </w:lvl>
    <w:lvl w:ilvl="1">
      <w:start w:val="1"/>
      <w:numFmt w:val="lowerRoman"/>
      <w:lvlText w:val="%2)"/>
      <w:lvlJc w:val="left"/>
      <w:pPr>
        <w:ind w:left="114" w:hanging="214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1688" w:hanging="214"/>
      </w:pPr>
    </w:lvl>
    <w:lvl w:ilvl="3">
      <w:numFmt w:val="bullet"/>
      <w:lvlText w:val="•"/>
      <w:lvlJc w:val="left"/>
      <w:pPr>
        <w:ind w:left="2472" w:hanging="214"/>
      </w:pPr>
    </w:lvl>
    <w:lvl w:ilvl="4">
      <w:numFmt w:val="bullet"/>
      <w:lvlText w:val="•"/>
      <w:lvlJc w:val="left"/>
      <w:pPr>
        <w:ind w:left="3256" w:hanging="213"/>
      </w:pPr>
    </w:lvl>
    <w:lvl w:ilvl="5">
      <w:numFmt w:val="bullet"/>
      <w:lvlText w:val="•"/>
      <w:lvlJc w:val="left"/>
      <w:pPr>
        <w:ind w:left="4041" w:hanging="213"/>
      </w:pPr>
    </w:lvl>
    <w:lvl w:ilvl="6">
      <w:numFmt w:val="bullet"/>
      <w:lvlText w:val="•"/>
      <w:lvlJc w:val="left"/>
      <w:pPr>
        <w:ind w:left="4825" w:hanging="214"/>
      </w:pPr>
    </w:lvl>
    <w:lvl w:ilvl="7">
      <w:numFmt w:val="bullet"/>
      <w:lvlText w:val="•"/>
      <w:lvlJc w:val="left"/>
      <w:pPr>
        <w:ind w:left="5609" w:hanging="214"/>
      </w:pPr>
    </w:lvl>
    <w:lvl w:ilvl="8">
      <w:numFmt w:val="bullet"/>
      <w:lvlText w:val="•"/>
      <w:lvlJc w:val="left"/>
      <w:pPr>
        <w:ind w:left="6393" w:hanging="214"/>
      </w:pPr>
    </w:lvl>
  </w:abstractNum>
  <w:abstractNum w:abstractNumId="8">
    <w:nsid w:val="576F1142"/>
    <w:multiLevelType w:val="multilevel"/>
    <w:tmpl w:val="96E42C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7C90997"/>
    <w:multiLevelType w:val="multilevel"/>
    <w:tmpl w:val="4FD2AC42"/>
    <w:lvl w:ilvl="0">
      <w:start w:val="1"/>
      <w:numFmt w:val="lowerLetter"/>
      <w:lvlText w:val="%1)"/>
      <w:lvlJc w:val="left"/>
      <w:pPr>
        <w:ind w:left="884" w:hanging="317"/>
      </w:pPr>
      <w:rPr>
        <w:rFonts w:ascii="Arial Narrow" w:eastAsia="Arial Narrow" w:hAnsi="Arial Narrow" w:cs="Arial Narrow"/>
        <w:sz w:val="24"/>
        <w:szCs w:val="24"/>
      </w:rPr>
    </w:lvl>
    <w:lvl w:ilvl="1">
      <w:numFmt w:val="bullet"/>
      <w:lvlText w:val="•"/>
      <w:lvlJc w:val="left"/>
      <w:pPr>
        <w:ind w:left="1242" w:hanging="317"/>
      </w:pPr>
    </w:lvl>
    <w:lvl w:ilvl="2">
      <w:numFmt w:val="bullet"/>
      <w:lvlText w:val="•"/>
      <w:lvlJc w:val="left"/>
      <w:pPr>
        <w:ind w:left="2265" w:hanging="317"/>
      </w:pPr>
    </w:lvl>
    <w:lvl w:ilvl="3">
      <w:numFmt w:val="bullet"/>
      <w:lvlText w:val="•"/>
      <w:lvlJc w:val="left"/>
      <w:pPr>
        <w:ind w:left="3287" w:hanging="317"/>
      </w:pPr>
    </w:lvl>
    <w:lvl w:ilvl="4">
      <w:numFmt w:val="bullet"/>
      <w:lvlText w:val="•"/>
      <w:lvlJc w:val="left"/>
      <w:pPr>
        <w:ind w:left="4310" w:hanging="317"/>
      </w:pPr>
    </w:lvl>
    <w:lvl w:ilvl="5">
      <w:numFmt w:val="bullet"/>
      <w:lvlText w:val="•"/>
      <w:lvlJc w:val="left"/>
      <w:pPr>
        <w:ind w:left="5333" w:hanging="317"/>
      </w:pPr>
    </w:lvl>
    <w:lvl w:ilvl="6">
      <w:numFmt w:val="bullet"/>
      <w:lvlText w:val="•"/>
      <w:lvlJc w:val="left"/>
      <w:pPr>
        <w:ind w:left="6355" w:hanging="317"/>
      </w:pPr>
    </w:lvl>
    <w:lvl w:ilvl="7">
      <w:numFmt w:val="bullet"/>
      <w:lvlText w:val="•"/>
      <w:lvlJc w:val="left"/>
      <w:pPr>
        <w:ind w:left="7378" w:hanging="317"/>
      </w:pPr>
    </w:lvl>
    <w:lvl w:ilvl="8">
      <w:numFmt w:val="bullet"/>
      <w:lvlText w:val="•"/>
      <w:lvlJc w:val="left"/>
      <w:pPr>
        <w:ind w:left="8401" w:hanging="317"/>
      </w:pPr>
    </w:lvl>
  </w:abstractNum>
  <w:abstractNum w:abstractNumId="10">
    <w:nsid w:val="59FB48B2"/>
    <w:multiLevelType w:val="multilevel"/>
    <w:tmpl w:val="144606C0"/>
    <w:lvl w:ilvl="0">
      <w:start w:val="1"/>
      <w:numFmt w:val="decimal"/>
      <w:lvlText w:val="%1)"/>
      <w:lvlJc w:val="left"/>
      <w:pPr>
        <w:ind w:left="395" w:hanging="281"/>
      </w:pPr>
      <w:rPr>
        <w:rFonts w:ascii="Arial" w:eastAsia="Arial" w:hAnsi="Arial" w:cs="Arial"/>
        <w:sz w:val="24"/>
        <w:szCs w:val="24"/>
      </w:rPr>
    </w:lvl>
    <w:lvl w:ilvl="1">
      <w:start w:val="1"/>
      <w:numFmt w:val="lowerRoman"/>
      <w:lvlText w:val="%2)"/>
      <w:lvlJc w:val="left"/>
      <w:pPr>
        <w:ind w:left="114" w:hanging="214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1240" w:hanging="214"/>
      </w:pPr>
    </w:lvl>
    <w:lvl w:ilvl="3">
      <w:numFmt w:val="bullet"/>
      <w:lvlText w:val="•"/>
      <w:lvlJc w:val="left"/>
      <w:pPr>
        <w:ind w:left="2080" w:hanging="214"/>
      </w:pPr>
    </w:lvl>
    <w:lvl w:ilvl="4">
      <w:numFmt w:val="bullet"/>
      <w:lvlText w:val="•"/>
      <w:lvlJc w:val="left"/>
      <w:pPr>
        <w:ind w:left="2920" w:hanging="214"/>
      </w:pPr>
    </w:lvl>
    <w:lvl w:ilvl="5">
      <w:numFmt w:val="bullet"/>
      <w:lvlText w:val="•"/>
      <w:lvlJc w:val="left"/>
      <w:pPr>
        <w:ind w:left="3760" w:hanging="214"/>
      </w:pPr>
    </w:lvl>
    <w:lvl w:ilvl="6">
      <w:numFmt w:val="bullet"/>
      <w:lvlText w:val="•"/>
      <w:lvlJc w:val="left"/>
      <w:pPr>
        <w:ind w:left="4601" w:hanging="214"/>
      </w:pPr>
    </w:lvl>
    <w:lvl w:ilvl="7">
      <w:numFmt w:val="bullet"/>
      <w:lvlText w:val="•"/>
      <w:lvlJc w:val="left"/>
      <w:pPr>
        <w:ind w:left="5441" w:hanging="214"/>
      </w:pPr>
    </w:lvl>
    <w:lvl w:ilvl="8">
      <w:numFmt w:val="bullet"/>
      <w:lvlText w:val="•"/>
      <w:lvlJc w:val="left"/>
      <w:pPr>
        <w:ind w:left="6281" w:hanging="214"/>
      </w:pPr>
    </w:lvl>
  </w:abstractNum>
  <w:abstractNum w:abstractNumId="11">
    <w:nsid w:val="5C004370"/>
    <w:multiLevelType w:val="multilevel"/>
    <w:tmpl w:val="AE20886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>
    <w:nsid w:val="68431481"/>
    <w:multiLevelType w:val="multilevel"/>
    <w:tmpl w:val="85906296"/>
    <w:lvl w:ilvl="0">
      <w:numFmt w:val="bullet"/>
      <w:lvlText w:val="*"/>
      <w:lvlJc w:val="left"/>
      <w:pPr>
        <w:ind w:left="212" w:hanging="137"/>
      </w:pPr>
    </w:lvl>
    <w:lvl w:ilvl="1">
      <w:numFmt w:val="bullet"/>
      <w:lvlText w:val="•"/>
      <w:lvlJc w:val="left"/>
      <w:pPr>
        <w:ind w:left="1242" w:hanging="137"/>
      </w:pPr>
    </w:lvl>
    <w:lvl w:ilvl="2">
      <w:numFmt w:val="bullet"/>
      <w:lvlText w:val="•"/>
      <w:lvlJc w:val="left"/>
      <w:pPr>
        <w:ind w:left="2265" w:hanging="137"/>
      </w:pPr>
    </w:lvl>
    <w:lvl w:ilvl="3">
      <w:numFmt w:val="bullet"/>
      <w:lvlText w:val="•"/>
      <w:lvlJc w:val="left"/>
      <w:pPr>
        <w:ind w:left="3287" w:hanging="137"/>
      </w:pPr>
    </w:lvl>
    <w:lvl w:ilvl="4">
      <w:numFmt w:val="bullet"/>
      <w:lvlText w:val="•"/>
      <w:lvlJc w:val="left"/>
      <w:pPr>
        <w:ind w:left="4310" w:hanging="137"/>
      </w:pPr>
    </w:lvl>
    <w:lvl w:ilvl="5">
      <w:numFmt w:val="bullet"/>
      <w:lvlText w:val="•"/>
      <w:lvlJc w:val="left"/>
      <w:pPr>
        <w:ind w:left="5333" w:hanging="137"/>
      </w:pPr>
    </w:lvl>
    <w:lvl w:ilvl="6">
      <w:numFmt w:val="bullet"/>
      <w:lvlText w:val="•"/>
      <w:lvlJc w:val="left"/>
      <w:pPr>
        <w:ind w:left="6355" w:hanging="137"/>
      </w:pPr>
    </w:lvl>
    <w:lvl w:ilvl="7">
      <w:numFmt w:val="bullet"/>
      <w:lvlText w:val="•"/>
      <w:lvlJc w:val="left"/>
      <w:pPr>
        <w:ind w:left="7378" w:hanging="137"/>
      </w:pPr>
    </w:lvl>
    <w:lvl w:ilvl="8">
      <w:numFmt w:val="bullet"/>
      <w:lvlText w:val="•"/>
      <w:lvlJc w:val="left"/>
      <w:pPr>
        <w:ind w:left="8401" w:hanging="137"/>
      </w:pPr>
    </w:lvl>
  </w:abstractNum>
  <w:abstractNum w:abstractNumId="13">
    <w:nsid w:val="6F061469"/>
    <w:multiLevelType w:val="multilevel"/>
    <w:tmpl w:val="824ABAF2"/>
    <w:lvl w:ilvl="0">
      <w:start w:val="9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3B4A85"/>
    <w:multiLevelType w:val="multilevel"/>
    <w:tmpl w:val="38D4A38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5">
    <w:nsid w:val="751621FC"/>
    <w:multiLevelType w:val="multilevel"/>
    <w:tmpl w:val="0D9A1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5D2481E"/>
    <w:multiLevelType w:val="multilevel"/>
    <w:tmpl w:val="DE9EE02A"/>
    <w:lvl w:ilvl="0">
      <w:start w:val="3"/>
      <w:numFmt w:val="lowerLetter"/>
      <w:lvlText w:val="%1)"/>
      <w:lvlJc w:val="left"/>
      <w:pPr>
        <w:ind w:left="212" w:hanging="329"/>
      </w:pPr>
      <w:rPr>
        <w:rFonts w:ascii="Arial" w:eastAsia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ind w:left="1216" w:hanging="243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245" w:hanging="243"/>
      </w:pPr>
    </w:lvl>
    <w:lvl w:ilvl="3">
      <w:numFmt w:val="bullet"/>
      <w:lvlText w:val="•"/>
      <w:lvlJc w:val="left"/>
      <w:pPr>
        <w:ind w:left="3270" w:hanging="243"/>
      </w:pPr>
    </w:lvl>
    <w:lvl w:ilvl="4">
      <w:numFmt w:val="bullet"/>
      <w:lvlText w:val="•"/>
      <w:lvlJc w:val="left"/>
      <w:pPr>
        <w:ind w:left="4295" w:hanging="243"/>
      </w:pPr>
    </w:lvl>
    <w:lvl w:ilvl="5">
      <w:numFmt w:val="bullet"/>
      <w:lvlText w:val="•"/>
      <w:lvlJc w:val="left"/>
      <w:pPr>
        <w:ind w:left="5320" w:hanging="243"/>
      </w:pPr>
    </w:lvl>
    <w:lvl w:ilvl="6">
      <w:numFmt w:val="bullet"/>
      <w:lvlText w:val="•"/>
      <w:lvlJc w:val="left"/>
      <w:pPr>
        <w:ind w:left="6345" w:hanging="243"/>
      </w:pPr>
    </w:lvl>
    <w:lvl w:ilvl="7">
      <w:numFmt w:val="bullet"/>
      <w:lvlText w:val="•"/>
      <w:lvlJc w:val="left"/>
      <w:pPr>
        <w:ind w:left="7370" w:hanging="243"/>
      </w:pPr>
    </w:lvl>
    <w:lvl w:ilvl="8">
      <w:numFmt w:val="bullet"/>
      <w:lvlText w:val="•"/>
      <w:lvlJc w:val="left"/>
      <w:pPr>
        <w:ind w:left="8396" w:hanging="242"/>
      </w:pPr>
    </w:lvl>
  </w:abstractNum>
  <w:abstractNum w:abstractNumId="17">
    <w:nsid w:val="7DE46418"/>
    <w:multiLevelType w:val="multilevel"/>
    <w:tmpl w:val="569C2D5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164" w:hanging="360"/>
      </w:pPr>
    </w:lvl>
    <w:lvl w:ilvl="2">
      <w:start w:val="1"/>
      <w:numFmt w:val="decimal"/>
      <w:lvlText w:val="%1.%2.%3"/>
      <w:lvlJc w:val="left"/>
      <w:pPr>
        <w:ind w:left="936" w:hanging="720"/>
      </w:pPr>
    </w:lvl>
    <w:lvl w:ilvl="3">
      <w:start w:val="1"/>
      <w:numFmt w:val="decimal"/>
      <w:lvlText w:val="%1.%2.%3.%4"/>
      <w:lvlJc w:val="left"/>
      <w:pPr>
        <w:ind w:left="1044" w:hanging="720"/>
      </w:pPr>
    </w:lvl>
    <w:lvl w:ilvl="4">
      <w:start w:val="1"/>
      <w:numFmt w:val="decimal"/>
      <w:lvlText w:val="%1.%2.%3.%4.%5"/>
      <w:lvlJc w:val="left"/>
      <w:pPr>
        <w:ind w:left="1512" w:hanging="1080"/>
      </w:pPr>
    </w:lvl>
    <w:lvl w:ilvl="5">
      <w:start w:val="1"/>
      <w:numFmt w:val="decimal"/>
      <w:lvlText w:val="%1.%2.%3.%4.%5.%6"/>
      <w:lvlJc w:val="left"/>
      <w:pPr>
        <w:ind w:left="1620" w:hanging="1080"/>
      </w:pPr>
    </w:lvl>
    <w:lvl w:ilvl="6">
      <w:start w:val="1"/>
      <w:numFmt w:val="decimal"/>
      <w:lvlText w:val="%1.%2.%3.%4.%5.%6.%7"/>
      <w:lvlJc w:val="left"/>
      <w:pPr>
        <w:ind w:left="2088" w:hanging="1440"/>
      </w:pPr>
    </w:lvl>
    <w:lvl w:ilvl="7">
      <w:start w:val="1"/>
      <w:numFmt w:val="decimal"/>
      <w:lvlText w:val="%1.%2.%3.%4.%5.%6.%7.%8"/>
      <w:lvlJc w:val="left"/>
      <w:pPr>
        <w:ind w:left="2196" w:hanging="1440"/>
      </w:pPr>
    </w:lvl>
    <w:lvl w:ilvl="8">
      <w:start w:val="1"/>
      <w:numFmt w:val="decimal"/>
      <w:lvlText w:val="%1.%2.%3.%4.%5.%6.%7.%8.%9"/>
      <w:lvlJc w:val="left"/>
      <w:pPr>
        <w:ind w:left="2304" w:hanging="144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14"/>
  </w:num>
  <w:num w:numId="9">
    <w:abstractNumId w:val="11"/>
  </w:num>
  <w:num w:numId="10">
    <w:abstractNumId w:val="17"/>
  </w:num>
  <w:num w:numId="11">
    <w:abstractNumId w:val="13"/>
  </w:num>
  <w:num w:numId="12">
    <w:abstractNumId w:val="6"/>
  </w:num>
  <w:num w:numId="13">
    <w:abstractNumId w:val="3"/>
  </w:num>
  <w:num w:numId="14">
    <w:abstractNumId w:val="0"/>
  </w:num>
  <w:num w:numId="15">
    <w:abstractNumId w:val="8"/>
  </w:num>
  <w:num w:numId="16">
    <w:abstractNumId w:val="15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22"/>
    <w:rsid w:val="00070CA5"/>
    <w:rsid w:val="00210958"/>
    <w:rsid w:val="00593510"/>
    <w:rsid w:val="005C4BCA"/>
    <w:rsid w:val="005E181F"/>
    <w:rsid w:val="006B2622"/>
    <w:rsid w:val="006D0163"/>
    <w:rsid w:val="008644A2"/>
    <w:rsid w:val="00AB4077"/>
    <w:rsid w:val="00BB3EDA"/>
    <w:rsid w:val="00D858A3"/>
    <w:rsid w:val="00EB0460"/>
    <w:rsid w:val="00F41F49"/>
    <w:rsid w:val="00FF1BC8"/>
    <w:rsid w:val="00FF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9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429" w:hanging="218"/>
      <w:outlineLvl w:val="0"/>
    </w:pPr>
    <w:rPr>
      <w:b/>
      <w:sz w:val="26"/>
      <w:szCs w:val="26"/>
    </w:rPr>
  </w:style>
  <w:style w:type="paragraph" w:styleId="Ttulo2">
    <w:name w:val="heading 2"/>
    <w:basedOn w:val="Normal"/>
    <w:next w:val="Normal"/>
    <w:pPr>
      <w:ind w:left="212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197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821EAF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1"/>
    <w:tblPr>
      <w:tblStyleRowBandSize w:val="1"/>
      <w:tblStyleColBandSize w:val="1"/>
    </w:tblPr>
  </w:style>
  <w:style w:type="table" w:customStyle="1" w:styleId="af0">
    <w:basedOn w:val="TableNormal1"/>
    <w:tblPr>
      <w:tblStyleRowBandSize w:val="1"/>
      <w:tblStyleColBandSize w:val="1"/>
    </w:tblPr>
  </w:style>
  <w:style w:type="table" w:customStyle="1" w:styleId="af1">
    <w:basedOn w:val="TableNormal1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0B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0B47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F3A5F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uiPriority w:val="9"/>
    <w:rsid w:val="00A810B0"/>
    <w:rPr>
      <w:rFonts w:ascii="Arial" w:eastAsia="Arial" w:hAnsi="Arial" w:cs="Arial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B1F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1FB9"/>
  </w:style>
  <w:style w:type="paragraph" w:styleId="Rodap">
    <w:name w:val="footer"/>
    <w:basedOn w:val="Normal"/>
    <w:link w:val="RodapChar"/>
    <w:uiPriority w:val="99"/>
    <w:unhideWhenUsed/>
    <w:rsid w:val="00FB1F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1FB9"/>
  </w:style>
  <w:style w:type="character" w:customStyle="1" w:styleId="Ttulo1Char">
    <w:name w:val="Título 1 Char"/>
    <w:basedOn w:val="Fontepargpadro"/>
    <w:uiPriority w:val="9"/>
    <w:rsid w:val="00FB1115"/>
    <w:rPr>
      <w:rFonts w:ascii="Arial" w:eastAsia="Arial" w:hAnsi="Arial" w:cs="Arial"/>
      <w:b/>
      <w:bCs/>
      <w:sz w:val="26"/>
      <w:szCs w:val="26"/>
    </w:rPr>
  </w:style>
  <w:style w:type="character" w:customStyle="1" w:styleId="fontstyle21">
    <w:name w:val="fontstyle21"/>
    <w:basedOn w:val="Fontepargpadro"/>
    <w:rsid w:val="00885DC4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27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2718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</w:tblPr>
  </w:style>
  <w:style w:type="character" w:styleId="HiperlinkVisitado">
    <w:name w:val="FollowedHyperlink"/>
    <w:basedOn w:val="Fontepargpadro"/>
    <w:uiPriority w:val="99"/>
    <w:semiHidden/>
    <w:unhideWhenUsed/>
    <w:rsid w:val="00BB3E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429" w:hanging="218"/>
      <w:outlineLvl w:val="0"/>
    </w:pPr>
    <w:rPr>
      <w:b/>
      <w:sz w:val="26"/>
      <w:szCs w:val="26"/>
    </w:rPr>
  </w:style>
  <w:style w:type="paragraph" w:styleId="Ttulo2">
    <w:name w:val="heading 2"/>
    <w:basedOn w:val="Normal"/>
    <w:next w:val="Normal"/>
    <w:pPr>
      <w:ind w:left="212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197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821EAF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1"/>
    <w:tblPr>
      <w:tblStyleRowBandSize w:val="1"/>
      <w:tblStyleColBandSize w:val="1"/>
    </w:tblPr>
  </w:style>
  <w:style w:type="table" w:customStyle="1" w:styleId="af0">
    <w:basedOn w:val="TableNormal1"/>
    <w:tblPr>
      <w:tblStyleRowBandSize w:val="1"/>
      <w:tblStyleColBandSize w:val="1"/>
    </w:tblPr>
  </w:style>
  <w:style w:type="table" w:customStyle="1" w:styleId="af1">
    <w:basedOn w:val="TableNormal1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0B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0B47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F3A5F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uiPriority w:val="9"/>
    <w:rsid w:val="00A810B0"/>
    <w:rPr>
      <w:rFonts w:ascii="Arial" w:eastAsia="Arial" w:hAnsi="Arial" w:cs="Arial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B1F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1FB9"/>
  </w:style>
  <w:style w:type="paragraph" w:styleId="Rodap">
    <w:name w:val="footer"/>
    <w:basedOn w:val="Normal"/>
    <w:link w:val="RodapChar"/>
    <w:uiPriority w:val="99"/>
    <w:unhideWhenUsed/>
    <w:rsid w:val="00FB1F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1FB9"/>
  </w:style>
  <w:style w:type="character" w:customStyle="1" w:styleId="Ttulo1Char">
    <w:name w:val="Título 1 Char"/>
    <w:basedOn w:val="Fontepargpadro"/>
    <w:uiPriority w:val="9"/>
    <w:rsid w:val="00FB1115"/>
    <w:rPr>
      <w:rFonts w:ascii="Arial" w:eastAsia="Arial" w:hAnsi="Arial" w:cs="Arial"/>
      <w:b/>
      <w:bCs/>
      <w:sz w:val="26"/>
      <w:szCs w:val="26"/>
    </w:rPr>
  </w:style>
  <w:style w:type="character" w:customStyle="1" w:styleId="fontstyle21">
    <w:name w:val="fontstyle21"/>
    <w:basedOn w:val="Fontepargpadro"/>
    <w:rsid w:val="00885DC4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27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2718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</w:tblPr>
  </w:style>
  <w:style w:type="character" w:styleId="HiperlinkVisitado">
    <w:name w:val="FollowedHyperlink"/>
    <w:basedOn w:val="Fontepargpadro"/>
    <w:uiPriority w:val="99"/>
    <w:semiHidden/>
    <w:unhideWhenUsed/>
    <w:rsid w:val="00BB3E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openxmlformats.org/officeDocument/2006/relationships/hyperlink" Target="https://periodicoscientificos.itp.ifsp.edu.br/index.php/rifp/article/view/113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5" Type="http://schemas.openxmlformats.org/officeDocument/2006/relationships/hyperlink" Target="https://doi.org/10.1590/S2176-6681/28823635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oi.org/10.22491/2236-590713561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23" Type="http://schemas.openxmlformats.org/officeDocument/2006/relationships/image" Target="media/image3.png"/><Relationship Id="rId28" Type="http://schemas.openxmlformats.org/officeDocument/2006/relationships/hyperlink" Target="http://www.scielo.br/pdf/es/v35n129/0101-7330-es-35-129-01053.pdf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27" Type="http://schemas.openxmlformats.org/officeDocument/2006/relationships/hyperlink" Target="http://www.scielo.br/pdf/es/v35n129/0101-7330-es-35-129-01053.pdf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Q78WKFJ6z2CRtu6O+9N44lTC9g==">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2889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às cegas</cp:lastModifiedBy>
  <cp:revision>2</cp:revision>
  <dcterms:created xsi:type="dcterms:W3CDTF">2025-09-02T13:27:00Z</dcterms:created>
  <dcterms:modified xsi:type="dcterms:W3CDTF">2025-09-02T13:27:00Z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2023-11-20T00:00:00Z</vt:filetime>
  </property>
</Properties>
</file>